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drawing>
          <wp:inline distT="0" distB="0" distL="0" distR="0">
            <wp:extent cx="3218815" cy="742950"/>
            <wp:effectExtent l="0" t="0" r="635" b="0"/>
            <wp:docPr id="6" name="图片 6" descr="D:/教研科/5.汇报材料PPT/校园景色/4.南京信息工程大学中文校名、英文校名、校标组合规范/校标与中英文校名（横式）.jpg校标与中英文校名（横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教研科/5.汇报材料PPT/校园景色/4.南京信息工程大学中文校名、英文校名、校标组合规范/校标与中英文校名（横式）.jpg校标与中英文校名（横式）"/>
                    <pic:cNvPicPr>
                      <a:picLocks noChangeAspect="1" noChangeArrowheads="1"/>
                    </pic:cNvPicPr>
                  </pic:nvPicPr>
                  <pic:blipFill>
                    <a:blip r:embed="rId4"/>
                    <a:srcRect l="30181" t="25239" r="4328" b="25239"/>
                    <a:stretch>
                      <a:fillRect/>
                    </a:stretch>
                  </pic:blipFill>
                  <pic:spPr>
                    <a:xfrm>
                      <a:off x="0" y="0"/>
                      <a:ext cx="3218815" cy="742950"/>
                    </a:xfrm>
                    <a:prstGeom prst="rect">
                      <a:avLst/>
                    </a:prstGeom>
                    <a:noFill/>
                    <a:ln w="9525">
                      <a:noFill/>
                      <a:miter lim="800000"/>
                      <a:headEnd/>
                      <a:tailEnd/>
                    </a:ln>
                  </pic:spPr>
                </pic:pic>
              </a:graphicData>
            </a:graphic>
          </wp:inline>
        </w:drawing>
      </w:r>
    </w:p>
    <w:p/>
    <w:p/>
    <w:p/>
    <w:p>
      <w:pPr>
        <w:ind w:firstLine="178" w:firstLineChars="85"/>
        <w:jc w:val="center"/>
        <w:rPr>
          <w:sz w:val="48"/>
          <w:szCs w:val="48"/>
        </w:rPr>
      </w:pPr>
      <w:r>
        <w:drawing>
          <wp:inline distT="0" distB="0" distL="0" distR="0">
            <wp:extent cx="2090420" cy="2026920"/>
            <wp:effectExtent l="0" t="0" r="5080" b="11430"/>
            <wp:docPr id="5" name="图片 5" descr="D:/教研科/5.汇报材料PPT/校园景色/4.南京信息工程大学中文校名、英文校名、校标组合规范/校标与中文校名（上下）.jpg校标与中文校名（上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教研科/5.汇报材料PPT/校园景色/4.南京信息工程大学中文校名、英文校名、校标组合规范/校标与中文校名（上下）.jpg校标与中文校名（上下）"/>
                    <pic:cNvPicPr>
                      <a:picLocks noChangeAspect="1" noChangeArrowheads="1"/>
                    </pic:cNvPicPr>
                  </pic:nvPicPr>
                  <pic:blipFill>
                    <a:blip r:embed="rId5"/>
                    <a:srcRect l="30465" t="10287" r="29530" b="30441"/>
                    <a:stretch>
                      <a:fillRect/>
                    </a:stretch>
                  </pic:blipFill>
                  <pic:spPr>
                    <a:xfrm>
                      <a:off x="0" y="0"/>
                      <a:ext cx="2090420" cy="2026920"/>
                    </a:xfrm>
                    <a:prstGeom prst="rect">
                      <a:avLst/>
                    </a:prstGeom>
                    <a:noFill/>
                    <a:ln w="9525">
                      <a:noFill/>
                      <a:miter lim="800000"/>
                      <a:headEnd/>
                      <a:tailEnd/>
                    </a:ln>
                  </pic:spPr>
                </pic:pic>
              </a:graphicData>
            </a:graphic>
          </wp:inline>
        </w:drawing>
      </w:r>
    </w:p>
    <w:p/>
    <w:p/>
    <w:p>
      <w:pPr>
        <w:jc w:val="center"/>
        <w:rPr>
          <w:rFonts w:hint="eastAsia"/>
          <w:sz w:val="52"/>
          <w:szCs w:val="52"/>
          <w:lang w:val="en-US" w:eastAsia="zh-CN"/>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lang w:val="en-US" w:eastAsia="zh-CN"/>
        </w:rPr>
        <w:t>***专业</w:t>
      </w:r>
      <w:r>
        <w:rPr>
          <w:rFonts w:hint="eastAsia" w:ascii="方正小标宋简体" w:hAnsi="方正小标宋简体" w:eastAsia="方正小标宋简体" w:cs="方正小标宋简体"/>
          <w:color w:val="auto"/>
          <w:sz w:val="44"/>
          <w:szCs w:val="44"/>
        </w:rPr>
        <w:t>拔尖人才培养</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课程教学大纲</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宋体" w:hAnsi="宋体" w:eastAsia="宋体" w:cs="宋体"/>
          <w:sz w:val="52"/>
          <w:szCs w:val="52"/>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版）</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jc w:val="center"/>
        <w:rPr>
          <w:rFonts w:hint="eastAsia" w:ascii="宋体" w:hAnsi="宋体" w:eastAsia="宋体" w:cs="宋体"/>
          <w:sz w:val="24"/>
        </w:rPr>
      </w:pPr>
    </w:p>
    <w:p>
      <w:pPr>
        <w:jc w:val="center"/>
        <w:rPr>
          <w:rFonts w:hint="eastAsia" w:ascii="仿宋_GB2312" w:hAnsi="仿宋_GB2312" w:eastAsia="仿宋_GB2312" w:cs="仿宋_GB2312"/>
          <w:sz w:val="32"/>
          <w:szCs w:val="32"/>
        </w:rPr>
      </w:pP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教务处编印</w:t>
      </w:r>
    </w:p>
    <w:p>
      <w:pPr>
        <w:jc w:val="center"/>
        <w:rPr>
          <w:rFonts w:hint="eastAsia" w:ascii="宋体" w:hAnsi="宋体" w:eastAsia="宋体" w:cs="宋体"/>
          <w:sz w:val="36"/>
          <w:szCs w:val="36"/>
        </w:rPr>
      </w:pPr>
      <w:r>
        <w:rPr>
          <w:rFonts w:hint="eastAsia" w:ascii="仿宋_GB2312" w:hAnsi="仿宋_GB2312" w:eastAsia="仿宋_GB2312" w:cs="仿宋_GB2312"/>
          <w:sz w:val="32"/>
          <w:szCs w:val="32"/>
        </w:rPr>
        <w:t>二〇二</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年</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说 明</w:t>
      </w:r>
    </w:p>
    <w:p>
      <w:pPr>
        <w:adjustRightInd w:val="0"/>
        <w:snapToGrid w:val="0"/>
        <w:spacing w:line="560" w:lineRule="exact"/>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1.拔尖培养专业：</w:t>
      </w:r>
      <w:r>
        <w:rPr>
          <w:rFonts w:hint="eastAsia" w:ascii="仿宋_GB2312" w:eastAsia="仿宋_GB2312"/>
          <w:sz w:val="32"/>
          <w:szCs w:val="32"/>
          <w:lang w:val="en-US" w:eastAsia="zh-CN"/>
        </w:rPr>
        <w:t>拔尖人才培养课程教学大纲包括学校大气科学拔尖班、计算机科学与技术基地班、数学与应用数基地班、国科大联培班、社科大联培班、华为实验班、腾讯实验班、京东实验班、人工智能产业班、航天宏图实验班、奇安信英才班、国电南自班以及海康威视英才班等各类科教、产教以及联培等多元拔尖人才培养模式。</w:t>
      </w:r>
    </w:p>
    <w:p>
      <w:pPr>
        <w:adjustRightInd w:val="0"/>
        <w:snapToGrid w:val="0"/>
        <w:spacing w:line="560" w:lineRule="exact"/>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2.大纲修订原则：</w:t>
      </w:r>
      <w:r>
        <w:rPr>
          <w:rFonts w:hint="eastAsia" w:ascii="仿宋_GB2312" w:eastAsia="仿宋_GB2312"/>
          <w:sz w:val="32"/>
          <w:szCs w:val="32"/>
          <w:lang w:val="en-US" w:eastAsia="zh-CN"/>
        </w:rPr>
        <w:t>拔尖人才培养课程教学大纲应强化学科基础，注重学术创新，提升综合素养，对接国际标准。</w:t>
      </w:r>
    </w:p>
    <w:p>
      <w:pPr>
        <w:adjustRightInd w:val="0"/>
        <w:snapToGrid w:val="0"/>
        <w:spacing w:line="560" w:lineRule="exact"/>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3.课堂教学改革：</w:t>
      </w:r>
      <w:r>
        <w:rPr>
          <w:rFonts w:hint="eastAsia" w:ascii="仿宋_GB2312" w:eastAsia="仿宋_GB2312"/>
          <w:sz w:val="32"/>
          <w:szCs w:val="32"/>
          <w:lang w:val="en-US" w:eastAsia="zh-CN"/>
        </w:rPr>
        <w:t>拔尖人才培养课程教学大纲注重因材施教，开展小班化教学，加强启发式、研讨式、项目式、案例式、混合式、翻转课堂、在线学习以及基于问题学习等教学方式改革，强化学习过程的考核，着力培养学生思考、探究和创新的能力。</w:t>
      </w:r>
    </w:p>
    <w:p>
      <w:pPr>
        <w:adjustRightInd w:val="0"/>
        <w:snapToGrid w:val="0"/>
        <w:spacing w:line="560" w:lineRule="exact"/>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4.课程知识体系：</w:t>
      </w:r>
      <w:r>
        <w:rPr>
          <w:rFonts w:hint="eastAsia" w:ascii="仿宋_GB2312" w:eastAsia="仿宋_GB2312"/>
          <w:sz w:val="32"/>
          <w:szCs w:val="32"/>
          <w:lang w:val="en-US" w:eastAsia="zh-CN"/>
        </w:rPr>
        <w:t>根据课程类别、性质、内容进行系统设计，构建逻辑关系连贯、知识体系先进、教学内容丰富的创新性、高阶性与挑战度的拔尖人才培养课程知识体系。</w:t>
      </w:r>
    </w:p>
    <w:p>
      <w:pPr>
        <w:adjustRightInd w:val="0"/>
        <w:snapToGrid w:val="0"/>
        <w:spacing w:line="560" w:lineRule="exact"/>
        <w:jc w:val="left"/>
        <w:rPr>
          <w:rFonts w:hint="eastAsia" w:ascii="仿宋_GB2312" w:eastAsia="仿宋_GB2312"/>
          <w:sz w:val="32"/>
          <w:szCs w:val="32"/>
          <w:lang w:val="en-US" w:eastAsia="zh-CN"/>
        </w:rPr>
      </w:pPr>
      <w:r>
        <w:rPr>
          <w:rFonts w:hint="eastAsia" w:ascii="仿宋_GB2312" w:eastAsia="仿宋_GB2312"/>
          <w:b/>
          <w:bCs/>
          <w:sz w:val="32"/>
          <w:szCs w:val="32"/>
          <w:lang w:val="en-US" w:eastAsia="zh-CN"/>
        </w:rPr>
        <w:t>5.本研贯通课程：</w:t>
      </w:r>
      <w:r>
        <w:rPr>
          <w:rFonts w:hint="eastAsia" w:ascii="仿宋_GB2312" w:eastAsia="仿宋_GB2312"/>
          <w:sz w:val="32"/>
          <w:szCs w:val="32"/>
          <w:lang w:val="en-US" w:eastAsia="zh-CN"/>
        </w:rPr>
        <w:t>鼓励探索本硕博贯通式培养改革，在有条件的专业或实验班建设本研贯通式课程，切实提高学校人才自主培养质量，着力造就拔尖创新人才，培养未来杰出的自然科学家和哲学社会英才等。</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bCs/>
          <w:color w:val="auto"/>
          <w:sz w:val="32"/>
          <w:szCs w:val="32"/>
        </w:rPr>
      </w:pPr>
      <w:r>
        <w:rPr>
          <w:rFonts w:hint="eastAsia" w:ascii="黑体" w:hAnsi="黑体" w:eastAsia="黑体" w:cs="黑体"/>
          <w:b/>
          <w:bCs/>
          <w:color w:val="auto"/>
          <w:sz w:val="32"/>
          <w:szCs w:val="32"/>
        </w:rPr>
        <w:t>目 录</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《***》课程教学大纲...............................................</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《***》课程教学大纲...............................................</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《毕业设计（论文）》课程教学大纲..................................</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w:t>
      </w:r>
    </w:p>
    <w:p>
      <w:pPr>
        <w:pStyle w:val="8"/>
        <w:keepNext w:val="0"/>
        <w:keepLines w:val="0"/>
        <w:pageBreakBefore w:val="0"/>
        <w:widowControl w:val="0"/>
        <w:tabs>
          <w:tab w:val="right" w:leader="dot" w:pos="9060"/>
        </w:tabs>
        <w:kinsoku/>
        <w:wordWrap/>
        <w:overflowPunct/>
        <w:topLinePunct w:val="0"/>
        <w:autoSpaceDE/>
        <w:autoSpaceDN/>
        <w:bidi w:val="0"/>
        <w:adjustRightInd/>
        <w:snapToGrid/>
        <w:spacing w:line="360" w:lineRule="auto"/>
        <w:jc w:val="left"/>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《***》Course Teaching Syllabus...................................</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w:t>
      </w:r>
    </w:p>
    <w:p>
      <w:pPr>
        <w:pStyle w:val="8"/>
        <w:tabs>
          <w:tab w:val="right" w:leader="dot" w:pos="9060"/>
        </w:tabs>
        <w:jc w:val="left"/>
        <w:rPr>
          <w:rFonts w:hint="eastAsia" w:ascii="仿宋" w:hAnsi="仿宋" w:eastAsia="仿宋" w:cs="仿宋"/>
          <w:color w:val="auto"/>
          <w:sz w:val="24"/>
          <w:szCs w:val="24"/>
        </w:rPr>
      </w:pPr>
      <w:r>
        <w:rPr>
          <w:rFonts w:hint="eastAsia" w:ascii="仿宋" w:hAnsi="仿宋" w:eastAsia="仿宋" w:cs="仿宋"/>
          <w:color w:val="auto"/>
          <w:szCs w:val="21"/>
        </w:rPr>
        <w:fldChar w:fldCharType="begin"/>
      </w:r>
      <w:r>
        <w:rPr>
          <w:rFonts w:hint="eastAsia" w:ascii="仿宋" w:hAnsi="仿宋" w:eastAsia="仿宋" w:cs="仿宋"/>
          <w:color w:val="auto"/>
          <w:szCs w:val="21"/>
        </w:rPr>
        <w:instrText xml:space="preserve"> TOC \o "1-3" \h \z \u </w:instrText>
      </w:r>
      <w:r>
        <w:rPr>
          <w:rFonts w:hint="eastAsia" w:ascii="仿宋" w:hAnsi="仿宋" w:eastAsia="仿宋" w:cs="仿宋"/>
          <w:color w:val="auto"/>
          <w:szCs w:val="21"/>
        </w:rPr>
        <w:fldChar w:fldCharType="separate"/>
      </w: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pStyle w:val="11"/>
        <w:keepNext w:val="0"/>
        <w:keepLines w:val="0"/>
        <w:pageBreakBefore w:val="0"/>
        <w:widowControl w:val="0"/>
        <w:kinsoku/>
        <w:wordWrap/>
        <w:overflowPunct/>
        <w:topLinePunct w:val="0"/>
        <w:autoSpaceDE/>
        <w:autoSpaceDN/>
        <w:bidi w:val="0"/>
        <w:adjustRightInd/>
        <w:snapToGrid/>
        <w:spacing w:after="240" w:line="560" w:lineRule="exact"/>
        <w:jc w:val="center"/>
        <w:textAlignment w:val="auto"/>
        <w:rPr>
          <w:rFonts w:hint="eastAsia" w:ascii="黑体" w:hAnsi="黑体" w:eastAsia="黑体" w:cs="黑体"/>
          <w:sz w:val="32"/>
          <w:szCs w:val="32"/>
        </w:rPr>
      </w:pPr>
      <w:r>
        <w:rPr>
          <w:rFonts w:hint="eastAsia" w:ascii="仿宋" w:hAnsi="仿宋" w:eastAsia="仿宋" w:cs="仿宋"/>
          <w:color w:val="auto"/>
          <w:szCs w:val="21"/>
        </w:rPr>
        <w:fldChar w:fldCharType="end"/>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hAnsi="黑体" w:eastAsia="黑体" w:cs="黑体"/>
          <w:sz w:val="32"/>
          <w:szCs w:val="32"/>
        </w:rPr>
        <w:t>》课程教学大纲</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rPr>
      </w:pPr>
      <w:r>
        <w:rPr>
          <w:rFonts w:hint="eastAsia" w:ascii="黑体" w:hAnsi="黑体" w:eastAsia="黑体"/>
          <w:sz w:val="28"/>
          <w:szCs w:val="28"/>
        </w:rPr>
        <w:t>一、课程基本信息</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1562"/>
        <w:gridCol w:w="1704"/>
        <w:gridCol w:w="1278"/>
        <w:gridCol w:w="940"/>
        <w:gridCol w:w="622"/>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sz w:val="21"/>
                <w:szCs w:val="21"/>
              </w:rPr>
            </w:pPr>
            <w:r>
              <w:rPr>
                <w:rFonts w:hint="eastAsia" w:ascii="宋体" w:hAnsi="宋体" w:eastAsia="宋体" w:cs="宋体"/>
                <w:b/>
                <w:sz w:val="21"/>
                <w:szCs w:val="21"/>
              </w:rPr>
              <w:t>课程名称（中文）</w:t>
            </w:r>
          </w:p>
        </w:tc>
        <w:tc>
          <w:tcPr>
            <w:tcW w:w="7243" w:type="dxa"/>
            <w:gridSpan w:val="6"/>
            <w:noWrap w:val="0"/>
            <w:vAlign w:val="center"/>
          </w:tcPr>
          <w:p>
            <w:pPr>
              <w:spacing w:line="30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sz w:val="21"/>
                <w:szCs w:val="21"/>
              </w:rPr>
            </w:pPr>
            <w:r>
              <w:rPr>
                <w:rFonts w:hint="eastAsia" w:ascii="宋体" w:hAnsi="宋体" w:eastAsia="宋体" w:cs="宋体"/>
                <w:b/>
                <w:sz w:val="21"/>
                <w:szCs w:val="21"/>
              </w:rPr>
              <w:t>课程名称（英文）</w:t>
            </w:r>
          </w:p>
        </w:tc>
        <w:tc>
          <w:tcPr>
            <w:tcW w:w="7243" w:type="dxa"/>
            <w:gridSpan w:val="6"/>
            <w:noWrap w:val="0"/>
            <w:vAlign w:val="center"/>
          </w:tcPr>
          <w:p>
            <w:pPr>
              <w:spacing w:line="30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sz w:val="21"/>
                <w:szCs w:val="21"/>
              </w:rPr>
            </w:pPr>
            <w:r>
              <w:rPr>
                <w:rFonts w:hint="eastAsia" w:ascii="宋体" w:hAnsi="宋体" w:eastAsia="宋体" w:cs="宋体"/>
                <w:b/>
                <w:sz w:val="21"/>
                <w:szCs w:val="21"/>
              </w:rPr>
              <w:t>课程类别</w:t>
            </w:r>
            <w:r>
              <w:rPr>
                <w:rFonts w:hint="eastAsia" w:ascii="宋体" w:hAnsi="宋体" w:eastAsia="宋体" w:cs="宋体"/>
                <w:b/>
                <w:sz w:val="21"/>
                <w:szCs w:val="21"/>
                <w:vertAlign w:val="superscript"/>
              </w:rPr>
              <w:t>1</w:t>
            </w:r>
            <w:r>
              <w:rPr>
                <w:rFonts w:hint="eastAsia" w:ascii="宋体" w:hAnsi="宋体" w:eastAsia="宋体" w:cs="宋体"/>
                <w:b/>
                <w:sz w:val="21"/>
                <w:szCs w:val="21"/>
              </w:rPr>
              <w:t>：</w:t>
            </w:r>
          </w:p>
        </w:tc>
        <w:tc>
          <w:tcPr>
            <w:tcW w:w="1562" w:type="dxa"/>
            <w:noWrap w:val="0"/>
            <w:vAlign w:val="center"/>
          </w:tcPr>
          <w:p>
            <w:pPr>
              <w:spacing w:line="300" w:lineRule="auto"/>
              <w:rPr>
                <w:rFonts w:hint="eastAsia" w:ascii="宋体" w:hAnsi="宋体" w:eastAsia="宋体" w:cs="宋体"/>
                <w:b/>
                <w:sz w:val="21"/>
                <w:szCs w:val="21"/>
              </w:rPr>
            </w:pPr>
          </w:p>
        </w:tc>
        <w:tc>
          <w:tcPr>
            <w:tcW w:w="1704" w:type="dxa"/>
            <w:noWrap w:val="0"/>
            <w:vAlign w:val="center"/>
          </w:tcPr>
          <w:p>
            <w:pPr>
              <w:spacing w:line="300" w:lineRule="auto"/>
              <w:rPr>
                <w:rFonts w:hint="eastAsia" w:ascii="宋体" w:hAnsi="宋体" w:eastAsia="宋体" w:cs="宋体"/>
                <w:b/>
                <w:sz w:val="21"/>
                <w:szCs w:val="21"/>
              </w:rPr>
            </w:pPr>
            <w:r>
              <w:rPr>
                <w:rFonts w:hint="eastAsia" w:ascii="宋体" w:hAnsi="宋体" w:eastAsia="宋体" w:cs="宋体"/>
                <w:b/>
                <w:sz w:val="21"/>
                <w:szCs w:val="21"/>
              </w:rPr>
              <w:t>课程性质</w:t>
            </w:r>
            <w:r>
              <w:rPr>
                <w:rFonts w:hint="eastAsia" w:ascii="宋体" w:hAnsi="宋体" w:eastAsia="宋体" w:cs="宋体"/>
                <w:b/>
                <w:sz w:val="21"/>
                <w:szCs w:val="21"/>
                <w:vertAlign w:val="superscript"/>
              </w:rPr>
              <w:t>2</w:t>
            </w:r>
          </w:p>
        </w:tc>
        <w:tc>
          <w:tcPr>
            <w:tcW w:w="1278" w:type="dxa"/>
            <w:noWrap w:val="0"/>
            <w:vAlign w:val="center"/>
          </w:tcPr>
          <w:p>
            <w:pPr>
              <w:spacing w:line="300" w:lineRule="auto"/>
              <w:rPr>
                <w:rFonts w:hint="eastAsia" w:ascii="宋体" w:hAnsi="宋体" w:eastAsia="宋体" w:cs="宋体"/>
                <w:b/>
                <w:sz w:val="21"/>
                <w:szCs w:val="21"/>
              </w:rPr>
            </w:pPr>
          </w:p>
        </w:tc>
        <w:tc>
          <w:tcPr>
            <w:tcW w:w="1562" w:type="dxa"/>
            <w:gridSpan w:val="2"/>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b/>
                <w:sz w:val="21"/>
                <w:szCs w:val="21"/>
              </w:rPr>
              <w:t>授课语言</w:t>
            </w:r>
            <w:r>
              <w:rPr>
                <w:rFonts w:hint="eastAsia" w:ascii="宋体" w:hAnsi="宋体" w:eastAsia="宋体" w:cs="宋体"/>
                <w:b/>
                <w:sz w:val="21"/>
                <w:szCs w:val="21"/>
                <w:vertAlign w:val="superscript"/>
              </w:rPr>
              <w:t>3</w:t>
            </w:r>
          </w:p>
        </w:tc>
        <w:tc>
          <w:tcPr>
            <w:tcW w:w="1137" w:type="dxa"/>
            <w:noWrap w:val="0"/>
            <w:vAlign w:val="center"/>
          </w:tcPr>
          <w:p>
            <w:pPr>
              <w:spacing w:line="30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sz w:val="21"/>
                <w:szCs w:val="21"/>
              </w:rPr>
            </w:pPr>
            <w:r>
              <w:rPr>
                <w:rFonts w:hint="eastAsia" w:ascii="宋体" w:hAnsi="宋体" w:eastAsia="宋体" w:cs="宋体"/>
                <w:b/>
                <w:sz w:val="21"/>
                <w:szCs w:val="21"/>
              </w:rPr>
              <w:t>授课学期</w:t>
            </w:r>
          </w:p>
        </w:tc>
        <w:tc>
          <w:tcPr>
            <w:tcW w:w="3266" w:type="dxa"/>
            <w:gridSpan w:val="2"/>
            <w:noWrap w:val="0"/>
            <w:vAlign w:val="center"/>
          </w:tcPr>
          <w:p>
            <w:pPr>
              <w:spacing w:line="300" w:lineRule="auto"/>
              <w:rPr>
                <w:rFonts w:hint="eastAsia" w:ascii="宋体" w:hAnsi="宋体" w:eastAsia="宋体" w:cs="宋体"/>
                <w:b/>
                <w:sz w:val="21"/>
                <w:szCs w:val="21"/>
              </w:rPr>
            </w:pPr>
          </w:p>
        </w:tc>
        <w:tc>
          <w:tcPr>
            <w:tcW w:w="2218" w:type="dxa"/>
            <w:gridSpan w:val="2"/>
            <w:noWrap w:val="0"/>
            <w:vAlign w:val="center"/>
          </w:tcPr>
          <w:p>
            <w:pPr>
              <w:spacing w:line="300" w:lineRule="auto"/>
              <w:jc w:val="center"/>
              <w:rPr>
                <w:rFonts w:hint="eastAsia" w:ascii="宋体" w:hAnsi="宋体" w:eastAsia="宋体" w:cs="宋体"/>
                <w:b/>
                <w:sz w:val="21"/>
                <w:szCs w:val="21"/>
              </w:rPr>
            </w:pPr>
            <w:r>
              <w:rPr>
                <w:rFonts w:hint="eastAsia" w:ascii="宋体" w:hAnsi="宋体" w:eastAsia="宋体" w:cs="宋体"/>
                <w:b/>
                <w:sz w:val="21"/>
                <w:szCs w:val="21"/>
              </w:rPr>
              <w:t>学分</w:t>
            </w:r>
          </w:p>
        </w:tc>
        <w:tc>
          <w:tcPr>
            <w:tcW w:w="1759" w:type="dxa"/>
            <w:gridSpan w:val="2"/>
            <w:noWrap w:val="0"/>
            <w:vAlign w:val="center"/>
          </w:tcPr>
          <w:p>
            <w:pPr>
              <w:spacing w:line="300" w:lineRule="auto"/>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vMerge w:val="restart"/>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课程学时及分配</w:t>
            </w:r>
          </w:p>
        </w:tc>
        <w:tc>
          <w:tcPr>
            <w:tcW w:w="1562" w:type="dxa"/>
            <w:noWrap w:val="0"/>
            <w:vAlign w:val="center"/>
          </w:tcPr>
          <w:p>
            <w:pPr>
              <w:spacing w:line="300" w:lineRule="auto"/>
              <w:jc w:val="center"/>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rPr>
              <w:t>总学时</w:t>
            </w:r>
            <w:r>
              <w:rPr>
                <w:rFonts w:hint="eastAsia" w:ascii="宋体" w:hAnsi="宋体" w:eastAsia="宋体" w:cs="宋体"/>
                <w:b/>
                <w:color w:val="auto"/>
                <w:sz w:val="21"/>
                <w:szCs w:val="21"/>
                <w:vertAlign w:val="superscript"/>
                <w:lang w:val="en-US" w:eastAsia="zh-CN"/>
              </w:rPr>
              <w:t>4</w:t>
            </w:r>
          </w:p>
        </w:tc>
        <w:tc>
          <w:tcPr>
            <w:tcW w:w="1704" w:type="dxa"/>
            <w:noWrap w:val="0"/>
            <w:vAlign w:val="center"/>
          </w:tcPr>
          <w:p>
            <w:pPr>
              <w:spacing w:line="300" w:lineRule="auto"/>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理论学时</w:t>
            </w:r>
          </w:p>
        </w:tc>
        <w:tc>
          <w:tcPr>
            <w:tcW w:w="2218" w:type="dxa"/>
            <w:gridSpan w:val="2"/>
            <w:noWrap w:val="0"/>
            <w:vAlign w:val="center"/>
          </w:tcPr>
          <w:p>
            <w:pPr>
              <w:spacing w:line="300" w:lineRule="auto"/>
              <w:jc w:val="center"/>
              <w:rPr>
                <w:rFonts w:hint="eastAsia" w:ascii="宋体" w:hAnsi="宋体" w:eastAsia="宋体" w:cs="宋体"/>
                <w:color w:val="auto"/>
                <w:sz w:val="21"/>
                <w:szCs w:val="21"/>
                <w:lang w:eastAsia="zh-CN"/>
              </w:rPr>
            </w:pPr>
            <w:r>
              <w:rPr>
                <w:rFonts w:hint="eastAsia" w:ascii="宋体" w:hAnsi="宋体" w:eastAsia="宋体" w:cs="宋体"/>
                <w:b/>
                <w:color w:val="auto"/>
                <w:sz w:val="21"/>
                <w:szCs w:val="21"/>
                <w:lang w:val="en-US" w:eastAsia="zh-CN"/>
              </w:rPr>
              <w:t>实践学时</w:t>
            </w:r>
          </w:p>
        </w:tc>
        <w:tc>
          <w:tcPr>
            <w:tcW w:w="1759" w:type="dxa"/>
            <w:gridSpan w:val="2"/>
            <w:noWrap w:val="0"/>
            <w:vAlign w:val="center"/>
          </w:tcPr>
          <w:p>
            <w:pPr>
              <w:spacing w:line="300" w:lineRule="auto"/>
              <w:jc w:val="center"/>
              <w:rPr>
                <w:rFonts w:hint="eastAsia" w:ascii="宋体" w:hAnsi="宋体" w:eastAsia="宋体" w:cs="宋体"/>
                <w:color w:val="auto"/>
                <w:sz w:val="21"/>
                <w:szCs w:val="21"/>
                <w:highlight w:val="yellow"/>
                <w:lang w:eastAsia="zh-CN"/>
              </w:rPr>
            </w:pPr>
            <w:r>
              <w:rPr>
                <w:rFonts w:hint="eastAsia" w:ascii="宋体" w:hAnsi="宋体" w:eastAsia="宋体" w:cs="宋体"/>
                <w:b/>
                <w:color w:val="auto"/>
                <w:sz w:val="21"/>
                <w:szCs w:val="21"/>
                <w:lang w:val="en-US" w:eastAsia="zh-CN"/>
              </w:rPr>
              <w:t>课外学时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vMerge w:val="continue"/>
            <w:noWrap w:val="0"/>
            <w:vAlign w:val="center"/>
          </w:tcPr>
          <w:p>
            <w:pPr>
              <w:spacing w:line="300" w:lineRule="auto"/>
              <w:jc w:val="left"/>
              <w:rPr>
                <w:rFonts w:hint="eastAsia" w:ascii="宋体" w:hAnsi="宋体" w:eastAsia="宋体" w:cs="宋体"/>
                <w:b/>
                <w:color w:val="auto"/>
                <w:sz w:val="21"/>
                <w:szCs w:val="21"/>
              </w:rPr>
            </w:pPr>
          </w:p>
        </w:tc>
        <w:tc>
          <w:tcPr>
            <w:tcW w:w="1562" w:type="dxa"/>
            <w:noWrap w:val="0"/>
            <w:vAlign w:val="center"/>
          </w:tcPr>
          <w:p>
            <w:pPr>
              <w:spacing w:line="300" w:lineRule="auto"/>
              <w:jc w:val="center"/>
              <w:rPr>
                <w:rFonts w:hint="eastAsia" w:ascii="宋体" w:hAnsi="宋体" w:eastAsia="宋体" w:cs="宋体"/>
                <w:color w:val="auto"/>
                <w:sz w:val="21"/>
                <w:szCs w:val="21"/>
              </w:rPr>
            </w:pPr>
          </w:p>
        </w:tc>
        <w:tc>
          <w:tcPr>
            <w:tcW w:w="1704" w:type="dxa"/>
            <w:noWrap w:val="0"/>
            <w:vAlign w:val="center"/>
          </w:tcPr>
          <w:p>
            <w:pPr>
              <w:spacing w:line="300" w:lineRule="auto"/>
              <w:jc w:val="center"/>
              <w:rPr>
                <w:rFonts w:hint="eastAsia" w:ascii="宋体" w:hAnsi="宋体" w:eastAsia="宋体" w:cs="宋体"/>
                <w:color w:val="auto"/>
                <w:sz w:val="21"/>
                <w:szCs w:val="21"/>
              </w:rPr>
            </w:pPr>
          </w:p>
        </w:tc>
        <w:tc>
          <w:tcPr>
            <w:tcW w:w="2218" w:type="dxa"/>
            <w:gridSpan w:val="2"/>
            <w:noWrap w:val="0"/>
            <w:vAlign w:val="center"/>
          </w:tcPr>
          <w:p>
            <w:pPr>
              <w:spacing w:line="300" w:lineRule="auto"/>
              <w:jc w:val="center"/>
              <w:rPr>
                <w:rFonts w:hint="eastAsia" w:ascii="宋体" w:hAnsi="宋体" w:eastAsia="宋体" w:cs="宋体"/>
                <w:color w:val="auto"/>
                <w:sz w:val="21"/>
                <w:szCs w:val="21"/>
              </w:rPr>
            </w:pPr>
          </w:p>
        </w:tc>
        <w:tc>
          <w:tcPr>
            <w:tcW w:w="1759" w:type="dxa"/>
            <w:gridSpan w:val="2"/>
            <w:noWrap w:val="0"/>
            <w:vAlign w:val="center"/>
          </w:tcPr>
          <w:p>
            <w:pPr>
              <w:spacing w:line="300" w:lineRule="auto"/>
              <w:jc w:val="center"/>
              <w:rPr>
                <w:rFonts w:hint="eastAsia" w:ascii="宋体" w:hAnsi="宋体" w:eastAsia="宋体" w:cs="宋体"/>
                <w:color w:val="auto"/>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适用专业</w:t>
            </w:r>
          </w:p>
        </w:tc>
        <w:tc>
          <w:tcPr>
            <w:tcW w:w="7243" w:type="dxa"/>
            <w:gridSpan w:val="6"/>
            <w:noWrap w:val="0"/>
            <w:vAlign w:val="center"/>
          </w:tcPr>
          <w:p>
            <w:pPr>
              <w:spacing w:line="30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教材</w:t>
            </w:r>
          </w:p>
        </w:tc>
        <w:tc>
          <w:tcPr>
            <w:tcW w:w="7243" w:type="dxa"/>
            <w:gridSpan w:val="6"/>
            <w:noWrap w:val="0"/>
            <w:vAlign w:val="center"/>
          </w:tcPr>
          <w:p>
            <w:pPr>
              <w:spacing w:line="30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授课学院</w:t>
            </w:r>
          </w:p>
        </w:tc>
        <w:tc>
          <w:tcPr>
            <w:tcW w:w="7243" w:type="dxa"/>
            <w:gridSpan w:val="6"/>
            <w:noWrap w:val="0"/>
            <w:vAlign w:val="center"/>
          </w:tcPr>
          <w:p>
            <w:pPr>
              <w:spacing w:line="30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先修课程</w:t>
            </w:r>
          </w:p>
        </w:tc>
        <w:tc>
          <w:tcPr>
            <w:tcW w:w="7243" w:type="dxa"/>
            <w:gridSpan w:val="6"/>
            <w:noWrap w:val="0"/>
            <w:vAlign w:val="center"/>
          </w:tcPr>
          <w:p>
            <w:pPr>
              <w:spacing w:line="30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后续课程</w:t>
            </w:r>
          </w:p>
        </w:tc>
        <w:tc>
          <w:tcPr>
            <w:tcW w:w="7243" w:type="dxa"/>
            <w:gridSpan w:val="6"/>
            <w:noWrap w:val="0"/>
            <w:vAlign w:val="center"/>
          </w:tcPr>
          <w:p>
            <w:pPr>
              <w:spacing w:line="300" w:lineRule="auto"/>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28" w:type="dxa"/>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课程简介</w:t>
            </w:r>
          </w:p>
        </w:tc>
        <w:tc>
          <w:tcPr>
            <w:tcW w:w="7243" w:type="dxa"/>
            <w:gridSpan w:val="6"/>
            <w:noWrap w:val="0"/>
            <w:vAlign w:val="center"/>
          </w:tcPr>
          <w:p>
            <w:pPr>
              <w:rPr>
                <w:rFonts w:hint="eastAsia" w:ascii="宋体" w:hAnsi="宋体" w:eastAsia="宋体" w:cs="宋体"/>
                <w:color w:val="auto"/>
                <w:sz w:val="21"/>
                <w:szCs w:val="21"/>
              </w:rPr>
            </w:pPr>
            <w:r>
              <w:rPr>
                <w:rFonts w:hint="eastAsia" w:ascii="宋体" w:hAnsi="宋体" w:eastAsia="宋体" w:cs="宋体"/>
                <w:b/>
                <w:color w:val="auto"/>
                <w:sz w:val="21"/>
                <w:szCs w:val="21"/>
              </w:rPr>
              <w:t>课程基本定位</w:t>
            </w:r>
            <w:r>
              <w:rPr>
                <w:rFonts w:hint="eastAsia" w:ascii="宋体" w:hAnsi="宋体" w:eastAsia="宋体" w:cs="宋体"/>
                <w:color w:val="auto"/>
                <w:sz w:val="21"/>
                <w:szCs w:val="21"/>
              </w:rPr>
              <w:t>：（描述课程在专业人才培养中的地位）</w:t>
            </w:r>
          </w:p>
          <w:p>
            <w:pPr>
              <w:rPr>
                <w:rFonts w:hint="eastAsia" w:ascii="宋体" w:hAnsi="宋体" w:eastAsia="宋体" w:cs="宋体"/>
                <w:b/>
                <w:color w:val="auto"/>
                <w:sz w:val="21"/>
                <w:szCs w:val="21"/>
              </w:rPr>
            </w:pPr>
            <w:r>
              <w:rPr>
                <w:rFonts w:hint="eastAsia" w:ascii="宋体" w:hAnsi="宋体" w:eastAsia="宋体" w:cs="宋体"/>
                <w:b/>
                <w:color w:val="auto"/>
                <w:sz w:val="21"/>
                <w:szCs w:val="21"/>
              </w:rPr>
              <w:t>核心学习结果：</w:t>
            </w:r>
            <w:r>
              <w:rPr>
                <w:rFonts w:hint="eastAsia" w:ascii="宋体" w:hAnsi="宋体" w:eastAsia="宋体" w:cs="宋体"/>
                <w:color w:val="auto"/>
                <w:sz w:val="21"/>
                <w:szCs w:val="21"/>
              </w:rPr>
              <w:t>（体现课程</w:t>
            </w:r>
            <w:r>
              <w:rPr>
                <w:rFonts w:hint="eastAsia" w:ascii="宋体" w:hAnsi="宋体" w:eastAsia="宋体" w:cs="宋体"/>
                <w:color w:val="auto"/>
                <w:sz w:val="21"/>
                <w:szCs w:val="21"/>
                <w:lang w:val="en-US" w:eastAsia="zh-CN"/>
              </w:rPr>
              <w:t>的</w:t>
            </w:r>
            <w:r>
              <w:rPr>
                <w:rFonts w:hint="eastAsia" w:ascii="宋体" w:hAnsi="宋体" w:eastAsia="宋体" w:cs="宋体"/>
                <w:color w:val="auto"/>
                <w:sz w:val="21"/>
                <w:szCs w:val="21"/>
              </w:rPr>
              <w:t>核心教学目标）</w:t>
            </w:r>
          </w:p>
          <w:p>
            <w:pPr>
              <w:rPr>
                <w:rFonts w:hint="eastAsia" w:ascii="宋体" w:hAnsi="宋体" w:eastAsia="宋体" w:cs="宋体"/>
                <w:color w:val="auto"/>
                <w:sz w:val="21"/>
                <w:szCs w:val="21"/>
              </w:rPr>
            </w:pPr>
            <w:r>
              <w:rPr>
                <w:rFonts w:hint="eastAsia" w:ascii="宋体" w:hAnsi="宋体" w:eastAsia="宋体" w:cs="宋体"/>
                <w:b/>
                <w:color w:val="auto"/>
                <w:sz w:val="21"/>
                <w:szCs w:val="21"/>
              </w:rPr>
              <w:t>主要教学方法：</w:t>
            </w:r>
            <w:r>
              <w:rPr>
                <w:rFonts w:hint="eastAsia" w:ascii="宋体" w:hAnsi="宋体" w:eastAsia="宋体" w:cs="宋体"/>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828" w:type="dxa"/>
            <w:noWrap w:val="0"/>
            <w:vAlign w:val="center"/>
          </w:tcPr>
          <w:p>
            <w:pPr>
              <w:spacing w:line="300" w:lineRule="auto"/>
              <w:jc w:val="left"/>
              <w:rPr>
                <w:rFonts w:hint="eastAsia" w:ascii="宋体" w:hAnsi="宋体" w:eastAsia="宋体" w:cs="宋体"/>
                <w:b/>
                <w:color w:val="auto"/>
                <w:sz w:val="21"/>
                <w:szCs w:val="21"/>
              </w:rPr>
            </w:pPr>
            <w:r>
              <w:rPr>
                <w:rFonts w:hint="eastAsia" w:ascii="宋体" w:hAnsi="宋体" w:eastAsia="宋体" w:cs="宋体"/>
                <w:b/>
                <w:color w:val="auto"/>
                <w:sz w:val="21"/>
                <w:szCs w:val="21"/>
              </w:rPr>
              <w:t>大纲更新时间</w:t>
            </w:r>
          </w:p>
        </w:tc>
        <w:tc>
          <w:tcPr>
            <w:tcW w:w="7243" w:type="dxa"/>
            <w:gridSpan w:val="6"/>
            <w:noWrap w:val="0"/>
            <w:vAlign w:val="center"/>
          </w:tcPr>
          <w:p>
            <w:pPr>
              <w:spacing w:line="300" w:lineRule="auto"/>
              <w:rPr>
                <w:rFonts w:hint="eastAsia" w:ascii="宋体" w:hAnsi="宋体" w:eastAsia="宋体" w:cs="宋体"/>
                <w:color w:val="auto"/>
                <w:sz w:val="21"/>
                <w:szCs w:val="21"/>
              </w:rPr>
            </w:pPr>
          </w:p>
        </w:tc>
      </w:tr>
    </w:tbl>
    <w:p>
      <w:pPr>
        <w:pStyle w:val="9"/>
        <w:spacing w:before="0" w:after="0" w:line="240" w:lineRule="auto"/>
        <w:jc w:val="left"/>
        <w:rPr>
          <w:rFonts w:hint="eastAsia" w:ascii="黑体" w:hAnsi="黑体" w:eastAsia="黑体" w:cs="黑体"/>
          <w:b w:val="0"/>
          <w:color w:val="auto"/>
          <w:sz w:val="18"/>
          <w:szCs w:val="18"/>
        </w:rPr>
      </w:pPr>
      <w:r>
        <w:rPr>
          <w:rFonts w:hint="eastAsia" w:ascii="黑体" w:hAnsi="黑体" w:eastAsia="黑体" w:cs="黑体"/>
          <w:b w:val="0"/>
          <w:color w:val="auto"/>
          <w:sz w:val="18"/>
          <w:szCs w:val="18"/>
        </w:rPr>
        <w:t>注：1.课程类别：选填“通识核心课/通识拓展课/通修课/学科基础课/专业主干课/专业选修课/专业实践/素质拓展/本研贯通课”</w:t>
      </w:r>
      <w:r>
        <w:rPr>
          <w:rFonts w:hint="eastAsia" w:ascii="黑体" w:hAnsi="黑体" w:eastAsia="黑体" w:cs="黑体"/>
          <w:b w:val="0"/>
          <w:color w:val="auto"/>
          <w:sz w:val="18"/>
          <w:szCs w:val="18"/>
          <w:lang w:eastAsia="zh-CN"/>
        </w:rPr>
        <w:t>；</w:t>
      </w:r>
      <w:r>
        <w:rPr>
          <w:rFonts w:hint="eastAsia" w:ascii="黑体" w:hAnsi="黑体" w:eastAsia="黑体" w:cs="黑体"/>
          <w:b w:val="0"/>
          <w:color w:val="auto"/>
          <w:sz w:val="18"/>
          <w:szCs w:val="18"/>
        </w:rPr>
        <w:t xml:space="preserve"> </w:t>
      </w:r>
    </w:p>
    <w:p>
      <w:pPr>
        <w:ind w:firstLine="360" w:firstLineChars="200"/>
        <w:rPr>
          <w:rFonts w:hint="eastAsia" w:ascii="黑体" w:hAnsi="黑体" w:eastAsia="黑体" w:cs="黑体"/>
          <w:color w:val="auto"/>
          <w:sz w:val="18"/>
          <w:szCs w:val="18"/>
          <w:lang w:eastAsia="zh-CN"/>
        </w:rPr>
      </w:pPr>
      <w:r>
        <w:rPr>
          <w:rFonts w:hint="eastAsia" w:ascii="黑体" w:hAnsi="黑体" w:eastAsia="黑体" w:cs="黑体"/>
          <w:color w:val="auto"/>
          <w:sz w:val="18"/>
          <w:szCs w:val="18"/>
        </w:rPr>
        <w:t>2.课程性质：选填“选修/必修”</w:t>
      </w:r>
      <w:r>
        <w:rPr>
          <w:rFonts w:hint="eastAsia" w:ascii="黑体" w:hAnsi="黑体" w:eastAsia="黑体" w:cs="黑体"/>
          <w:color w:val="auto"/>
          <w:sz w:val="18"/>
          <w:szCs w:val="18"/>
          <w:lang w:eastAsia="zh-CN"/>
        </w:rPr>
        <w:t>；</w:t>
      </w:r>
    </w:p>
    <w:p>
      <w:pPr>
        <w:pStyle w:val="9"/>
        <w:spacing w:before="0" w:after="0" w:line="240" w:lineRule="auto"/>
        <w:ind w:firstLine="360" w:firstLineChars="200"/>
        <w:jc w:val="left"/>
        <w:rPr>
          <w:rFonts w:hint="eastAsia" w:ascii="黑体" w:hAnsi="黑体" w:eastAsia="黑体" w:cs="黑体"/>
          <w:b w:val="0"/>
          <w:color w:val="auto"/>
          <w:sz w:val="18"/>
          <w:szCs w:val="18"/>
        </w:rPr>
      </w:pPr>
      <w:r>
        <w:rPr>
          <w:rFonts w:hint="eastAsia" w:ascii="黑体" w:hAnsi="黑体" w:eastAsia="黑体" w:cs="黑体"/>
          <w:b w:val="0"/>
          <w:color w:val="auto"/>
          <w:sz w:val="18"/>
          <w:szCs w:val="18"/>
        </w:rPr>
        <w:t>3.授课语言：选填“中文、英文或其他语种”</w:t>
      </w:r>
      <w:r>
        <w:rPr>
          <w:rFonts w:hint="eastAsia" w:ascii="黑体" w:hAnsi="黑体" w:eastAsia="黑体" w:cs="黑体"/>
          <w:b w:val="0"/>
          <w:color w:val="auto"/>
          <w:sz w:val="18"/>
          <w:szCs w:val="18"/>
          <w:lang w:eastAsia="zh-CN"/>
        </w:rPr>
        <w:t>；</w:t>
      </w:r>
      <w:r>
        <w:rPr>
          <w:rFonts w:hint="eastAsia" w:ascii="黑体" w:hAnsi="黑体" w:eastAsia="黑体" w:cs="黑体"/>
          <w:b w:val="0"/>
          <w:color w:val="auto"/>
          <w:sz w:val="18"/>
          <w:szCs w:val="18"/>
        </w:rPr>
        <w:t xml:space="preserve"> </w:t>
      </w:r>
    </w:p>
    <w:p>
      <w:pPr>
        <w:ind w:firstLine="360" w:firstLineChars="200"/>
        <w:rPr>
          <w:rFonts w:hint="eastAsia"/>
          <w:color w:val="auto"/>
        </w:rPr>
      </w:pPr>
      <w:r>
        <w:rPr>
          <w:rFonts w:hint="eastAsia" w:ascii="黑体" w:hAnsi="黑体" w:eastAsia="黑体" w:cs="黑体"/>
          <w:b w:val="0"/>
          <w:bCs/>
          <w:color w:val="auto"/>
          <w:sz w:val="18"/>
          <w:szCs w:val="18"/>
          <w:lang w:val="en-US" w:eastAsia="zh-CN"/>
        </w:rPr>
        <w:t>4.若为集中实习类实践或课程设计类实践，以周为单位记学时。</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rPr>
      </w:pPr>
      <w:r>
        <w:rPr>
          <w:rFonts w:hint="eastAsia" w:ascii="黑体" w:hAnsi="黑体" w:eastAsia="黑体"/>
          <w:sz w:val="28"/>
          <w:szCs w:val="28"/>
        </w:rPr>
        <w:t>二、课程目标</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3785"/>
        <w:gridCol w:w="2598"/>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52" w:type="dxa"/>
            <w:noWrap w:val="0"/>
            <w:vAlign w:val="center"/>
          </w:tcPr>
          <w:p>
            <w:pPr>
              <w:spacing w:line="300" w:lineRule="auto"/>
              <w:jc w:val="center"/>
              <w:rPr>
                <w:rFonts w:hint="eastAsia" w:ascii="宋体" w:hAnsi="宋体"/>
                <w:b/>
                <w:sz w:val="21"/>
                <w:szCs w:val="21"/>
              </w:rPr>
            </w:pPr>
            <w:r>
              <w:rPr>
                <w:rFonts w:hint="eastAsia" w:ascii="宋体" w:hAnsi="宋体"/>
                <w:b/>
                <w:sz w:val="21"/>
                <w:szCs w:val="21"/>
              </w:rPr>
              <w:t>序号</w:t>
            </w:r>
          </w:p>
        </w:tc>
        <w:tc>
          <w:tcPr>
            <w:tcW w:w="3788" w:type="dxa"/>
            <w:noWrap w:val="0"/>
            <w:vAlign w:val="top"/>
          </w:tcPr>
          <w:p>
            <w:pPr>
              <w:spacing w:line="300" w:lineRule="auto"/>
              <w:jc w:val="center"/>
              <w:rPr>
                <w:rFonts w:hint="eastAsia" w:ascii="宋体" w:hAnsi="宋体"/>
                <w:b/>
                <w:sz w:val="21"/>
                <w:szCs w:val="21"/>
              </w:rPr>
            </w:pPr>
            <w:r>
              <w:rPr>
                <w:rFonts w:hint="eastAsia" w:ascii="宋体" w:hAnsi="宋体"/>
                <w:b/>
                <w:sz w:val="21"/>
                <w:szCs w:val="21"/>
              </w:rPr>
              <w:t>课程目标（参考培养目标、毕业要求、课程定位）</w:t>
            </w:r>
          </w:p>
        </w:tc>
        <w:tc>
          <w:tcPr>
            <w:tcW w:w="2600" w:type="dxa"/>
            <w:noWrap w:val="0"/>
            <w:vAlign w:val="top"/>
          </w:tcPr>
          <w:p>
            <w:pPr>
              <w:spacing w:line="300" w:lineRule="auto"/>
              <w:jc w:val="center"/>
              <w:rPr>
                <w:rFonts w:hint="eastAsia" w:ascii="宋体" w:hAnsi="宋体"/>
                <w:b/>
                <w:sz w:val="21"/>
                <w:szCs w:val="21"/>
              </w:rPr>
            </w:pPr>
            <w:r>
              <w:rPr>
                <w:rFonts w:hint="eastAsia" w:ascii="宋体" w:hAnsi="宋体"/>
                <w:b/>
                <w:sz w:val="21"/>
                <w:szCs w:val="21"/>
              </w:rPr>
              <w:t>支撑毕业要求指标点</w:t>
            </w:r>
            <w:r>
              <w:rPr>
                <w:rFonts w:hint="eastAsia" w:ascii="宋体" w:hAnsi="宋体"/>
                <w:b/>
                <w:sz w:val="21"/>
                <w:szCs w:val="21"/>
                <w:vertAlign w:val="superscript"/>
              </w:rPr>
              <w:t>1</w:t>
            </w:r>
          </w:p>
        </w:tc>
        <w:tc>
          <w:tcPr>
            <w:tcW w:w="1938" w:type="dxa"/>
            <w:noWrap w:val="0"/>
            <w:vAlign w:val="center"/>
          </w:tcPr>
          <w:p>
            <w:pPr>
              <w:spacing w:line="300" w:lineRule="auto"/>
              <w:jc w:val="center"/>
              <w:rPr>
                <w:rFonts w:hint="eastAsia" w:ascii="宋体" w:hAnsi="宋体"/>
                <w:b/>
                <w:sz w:val="21"/>
                <w:szCs w:val="21"/>
              </w:rPr>
            </w:pPr>
            <w:r>
              <w:rPr>
                <w:rFonts w:hint="eastAsia" w:ascii="宋体" w:hAnsi="宋体"/>
                <w:b/>
                <w:sz w:val="21"/>
                <w:szCs w:val="21"/>
              </w:rPr>
              <w:t>达成途径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spacing w:line="300" w:lineRule="auto"/>
              <w:rPr>
                <w:rFonts w:hint="eastAsia" w:ascii="宋体" w:hAnsi="宋体"/>
                <w:b w:val="0"/>
                <w:bCs/>
                <w:sz w:val="21"/>
                <w:szCs w:val="21"/>
              </w:rPr>
            </w:pPr>
            <w:r>
              <w:rPr>
                <w:rFonts w:hint="eastAsia" w:ascii="宋体" w:hAnsi="宋体"/>
                <w:b w:val="0"/>
                <w:bCs/>
                <w:sz w:val="21"/>
                <w:szCs w:val="21"/>
              </w:rPr>
              <w:t>1</w:t>
            </w:r>
            <w:r>
              <w:rPr>
                <w:rFonts w:ascii="宋体" w:hAnsi="宋体"/>
                <w:b w:val="0"/>
                <w:bCs/>
                <w:sz w:val="21"/>
                <w:szCs w:val="21"/>
              </w:rPr>
              <w:t>.</w:t>
            </w:r>
          </w:p>
        </w:tc>
        <w:tc>
          <w:tcPr>
            <w:tcW w:w="3788" w:type="dxa"/>
            <w:noWrap w:val="0"/>
            <w:vAlign w:val="top"/>
          </w:tcPr>
          <w:p>
            <w:pPr>
              <w:spacing w:line="300" w:lineRule="auto"/>
              <w:rPr>
                <w:rFonts w:hint="eastAsia" w:ascii="宋体" w:hAnsi="宋体"/>
                <w:b/>
                <w:sz w:val="21"/>
                <w:szCs w:val="21"/>
              </w:rPr>
            </w:pPr>
          </w:p>
        </w:tc>
        <w:tc>
          <w:tcPr>
            <w:tcW w:w="2600" w:type="dxa"/>
            <w:noWrap w:val="0"/>
            <w:vAlign w:val="top"/>
          </w:tcPr>
          <w:p>
            <w:pPr>
              <w:spacing w:line="300" w:lineRule="auto"/>
              <w:rPr>
                <w:rFonts w:hint="eastAsia" w:ascii="宋体" w:hAnsi="宋体"/>
                <w:b/>
                <w:sz w:val="21"/>
                <w:szCs w:val="21"/>
              </w:rPr>
            </w:pPr>
          </w:p>
        </w:tc>
        <w:tc>
          <w:tcPr>
            <w:tcW w:w="1938" w:type="dxa"/>
            <w:noWrap w:val="0"/>
            <w:vAlign w:val="top"/>
          </w:tcPr>
          <w:p>
            <w:pPr>
              <w:spacing w:line="300" w:lineRule="auto"/>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spacing w:line="300" w:lineRule="auto"/>
              <w:rPr>
                <w:rFonts w:hint="eastAsia" w:ascii="宋体" w:hAnsi="宋体"/>
                <w:b w:val="0"/>
                <w:bCs/>
                <w:sz w:val="21"/>
                <w:szCs w:val="21"/>
              </w:rPr>
            </w:pPr>
            <w:r>
              <w:rPr>
                <w:rFonts w:hint="eastAsia" w:ascii="宋体" w:hAnsi="宋体"/>
                <w:b w:val="0"/>
                <w:bCs/>
                <w:sz w:val="21"/>
                <w:szCs w:val="21"/>
              </w:rPr>
              <w:t>2</w:t>
            </w:r>
            <w:r>
              <w:rPr>
                <w:rFonts w:ascii="宋体" w:hAnsi="宋体"/>
                <w:b w:val="0"/>
                <w:bCs/>
                <w:sz w:val="21"/>
                <w:szCs w:val="21"/>
              </w:rPr>
              <w:t>.</w:t>
            </w:r>
          </w:p>
        </w:tc>
        <w:tc>
          <w:tcPr>
            <w:tcW w:w="3788" w:type="dxa"/>
            <w:noWrap w:val="0"/>
            <w:vAlign w:val="top"/>
          </w:tcPr>
          <w:p>
            <w:pPr>
              <w:spacing w:line="300" w:lineRule="auto"/>
              <w:rPr>
                <w:rFonts w:hint="eastAsia" w:ascii="宋体" w:hAnsi="宋体"/>
                <w:b/>
                <w:sz w:val="21"/>
                <w:szCs w:val="21"/>
              </w:rPr>
            </w:pPr>
          </w:p>
        </w:tc>
        <w:tc>
          <w:tcPr>
            <w:tcW w:w="2600" w:type="dxa"/>
            <w:noWrap w:val="0"/>
            <w:vAlign w:val="top"/>
          </w:tcPr>
          <w:p>
            <w:pPr>
              <w:spacing w:line="300" w:lineRule="auto"/>
              <w:rPr>
                <w:rFonts w:hint="eastAsia" w:ascii="宋体" w:hAnsi="宋体"/>
                <w:b/>
                <w:sz w:val="21"/>
                <w:szCs w:val="21"/>
              </w:rPr>
            </w:pPr>
          </w:p>
        </w:tc>
        <w:tc>
          <w:tcPr>
            <w:tcW w:w="1938" w:type="dxa"/>
            <w:noWrap w:val="0"/>
            <w:vAlign w:val="top"/>
          </w:tcPr>
          <w:p>
            <w:pPr>
              <w:spacing w:line="300" w:lineRule="auto"/>
              <w:rPr>
                <w:rFonts w:hint="eastAsia"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52" w:type="dxa"/>
            <w:noWrap w:val="0"/>
            <w:vAlign w:val="top"/>
          </w:tcPr>
          <w:p>
            <w:pPr>
              <w:rPr>
                <w:rFonts w:hint="eastAsia" w:ascii="宋体" w:hAnsi="宋体"/>
                <w:b/>
                <w:sz w:val="21"/>
                <w:szCs w:val="21"/>
              </w:rPr>
            </w:pPr>
            <w:r>
              <w:rPr>
                <w:rFonts w:hint="eastAsia" w:ascii="宋体" w:hAnsi="宋体"/>
                <w:b/>
                <w:sz w:val="21"/>
                <w:szCs w:val="21"/>
              </w:rPr>
              <w:t>……</w:t>
            </w:r>
          </w:p>
        </w:tc>
        <w:tc>
          <w:tcPr>
            <w:tcW w:w="3788" w:type="dxa"/>
            <w:noWrap w:val="0"/>
            <w:vAlign w:val="top"/>
          </w:tcPr>
          <w:p>
            <w:pPr>
              <w:rPr>
                <w:rFonts w:hint="eastAsia" w:ascii="宋体" w:hAnsi="宋体"/>
                <w:b/>
                <w:sz w:val="21"/>
                <w:szCs w:val="21"/>
              </w:rPr>
            </w:pPr>
          </w:p>
        </w:tc>
        <w:tc>
          <w:tcPr>
            <w:tcW w:w="2600" w:type="dxa"/>
            <w:noWrap w:val="0"/>
            <w:vAlign w:val="top"/>
          </w:tcPr>
          <w:p>
            <w:pPr>
              <w:rPr>
                <w:rFonts w:hint="eastAsia" w:ascii="宋体" w:hAnsi="宋体"/>
                <w:b/>
                <w:sz w:val="21"/>
                <w:szCs w:val="21"/>
              </w:rPr>
            </w:pPr>
          </w:p>
        </w:tc>
        <w:tc>
          <w:tcPr>
            <w:tcW w:w="1938" w:type="dxa"/>
            <w:noWrap w:val="0"/>
            <w:vAlign w:val="top"/>
          </w:tcPr>
          <w:p>
            <w:pPr>
              <w:rPr>
                <w:rFonts w:hint="eastAsia" w:ascii="宋体" w:hAnsi="宋体"/>
                <w:b/>
                <w:sz w:val="21"/>
                <w:szCs w:val="21"/>
              </w:rPr>
            </w:pPr>
          </w:p>
        </w:tc>
      </w:tr>
    </w:tbl>
    <w:p>
      <w:pPr>
        <w:pStyle w:val="9"/>
        <w:spacing w:before="0" w:after="0" w:line="240" w:lineRule="auto"/>
        <w:ind w:left="540" w:hanging="540" w:hangingChars="300"/>
        <w:jc w:val="left"/>
        <w:rPr>
          <w:rFonts w:hint="eastAsia" w:ascii="黑体" w:hAnsi="黑体" w:eastAsia="黑体"/>
          <w:b w:val="0"/>
          <w:sz w:val="18"/>
          <w:szCs w:val="18"/>
          <w:lang w:eastAsia="zh-CN"/>
        </w:rPr>
      </w:pPr>
      <w:r>
        <w:rPr>
          <w:rFonts w:hint="eastAsia" w:ascii="黑体" w:hAnsi="黑体" w:eastAsia="黑体"/>
          <w:b w:val="0"/>
          <w:sz w:val="18"/>
          <w:szCs w:val="18"/>
        </w:rPr>
        <w:t>注：1</w:t>
      </w:r>
      <w:r>
        <w:rPr>
          <w:rFonts w:ascii="黑体" w:hAnsi="黑体" w:eastAsia="黑体"/>
          <w:b w:val="0"/>
          <w:sz w:val="18"/>
          <w:szCs w:val="18"/>
        </w:rPr>
        <w:t>.</w:t>
      </w:r>
      <w:r>
        <w:rPr>
          <w:rFonts w:hint="eastAsia" w:ascii="黑体" w:hAnsi="黑体" w:eastAsia="黑体"/>
          <w:b w:val="0"/>
          <w:sz w:val="18"/>
          <w:szCs w:val="18"/>
        </w:rPr>
        <w:t>支撑毕业要求指标点：选填项。需要进行专业认证，有毕业要求指标点可参照的课程必填，无明确毕业要求指标点可参照的可不填</w:t>
      </w:r>
      <w:r>
        <w:rPr>
          <w:rFonts w:hint="eastAsia" w:ascii="黑体" w:hAnsi="黑体" w:eastAsia="黑体"/>
          <w:b w:val="0"/>
          <w:sz w:val="18"/>
          <w:szCs w:val="18"/>
          <w:lang w:eastAsia="zh-CN"/>
        </w:rPr>
        <w:t>。</w:t>
      </w:r>
    </w:p>
    <w:p>
      <w:pPr>
        <w:rPr>
          <w:rFonts w:hint="eastAsia"/>
        </w:rPr>
      </w:pP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rPr>
      </w:pPr>
      <w:r>
        <w:rPr>
          <w:rFonts w:hint="eastAsia" w:ascii="黑体" w:hAnsi="黑体" w:eastAsia="黑体"/>
          <w:sz w:val="28"/>
          <w:szCs w:val="28"/>
        </w:rPr>
        <w:t>三、理论教学内容</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2399"/>
        <w:gridCol w:w="698"/>
        <w:gridCol w:w="1180"/>
        <w:gridCol w:w="1681"/>
        <w:gridCol w:w="1050"/>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960"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章标题</w:t>
            </w:r>
          </w:p>
        </w:tc>
        <w:tc>
          <w:tcPr>
            <w:tcW w:w="2379"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教学内容</w:t>
            </w:r>
          </w:p>
        </w:tc>
        <w:tc>
          <w:tcPr>
            <w:tcW w:w="692"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学时</w:t>
            </w:r>
          </w:p>
        </w:tc>
        <w:tc>
          <w:tcPr>
            <w:tcW w:w="1170"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思政融</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入点</w:t>
            </w:r>
            <w:r>
              <w:rPr>
                <w:rFonts w:hint="eastAsia" w:asciiTheme="minorEastAsia" w:hAnsiTheme="minorEastAsia" w:eastAsiaTheme="minorEastAsia" w:cstheme="minorEastAsia"/>
                <w:b/>
                <w:bCs/>
                <w:sz w:val="21"/>
                <w:szCs w:val="21"/>
                <w:vertAlign w:val="superscript"/>
              </w:rPr>
              <w:t>1</w:t>
            </w:r>
          </w:p>
        </w:tc>
        <w:tc>
          <w:tcPr>
            <w:tcW w:w="1667"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学生学习</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预期成果</w:t>
            </w:r>
            <w:r>
              <w:rPr>
                <w:rFonts w:hint="eastAsia" w:asciiTheme="minorEastAsia" w:hAnsiTheme="minorEastAsia" w:eastAsiaTheme="minorEastAsia" w:cstheme="minorEastAsia"/>
                <w:b/>
                <w:bCs/>
                <w:sz w:val="21"/>
                <w:szCs w:val="21"/>
                <w:vertAlign w:val="superscript"/>
              </w:rPr>
              <w:t>2</w:t>
            </w:r>
          </w:p>
        </w:tc>
        <w:tc>
          <w:tcPr>
            <w:tcW w:w="1041" w:type="dxa"/>
            <w:noWrap w:val="0"/>
            <w:vAlign w:val="center"/>
          </w:tcPr>
          <w:p>
            <w:pPr>
              <w:spacing w:line="300" w:lineRule="auto"/>
              <w:jc w:val="center"/>
              <w:rPr>
                <w:rFonts w:hint="eastAsia" w:asciiTheme="minorEastAsia" w:hAnsiTheme="minorEastAsia" w:eastAsiaTheme="minorEastAsia" w:cstheme="minorEastAsia"/>
                <w:b/>
                <w:bCs/>
                <w:color w:val="auto"/>
                <w:sz w:val="21"/>
                <w:szCs w:val="21"/>
              </w:rPr>
            </w:pPr>
            <w:r>
              <w:rPr>
                <w:rFonts w:hint="eastAsia" w:asciiTheme="minorEastAsia" w:hAnsiTheme="minorEastAsia" w:eastAsiaTheme="minorEastAsia" w:cstheme="minorEastAsia"/>
                <w:b/>
                <w:bCs/>
                <w:color w:val="auto"/>
                <w:sz w:val="21"/>
                <w:szCs w:val="21"/>
              </w:rPr>
              <w:t>教学</w:t>
            </w:r>
          </w:p>
          <w:p>
            <w:pPr>
              <w:spacing w:line="300" w:lineRule="auto"/>
              <w:jc w:val="center"/>
              <w:rPr>
                <w:rFonts w:hint="eastAsia" w:asciiTheme="minorEastAsia" w:hAnsiTheme="minorEastAsia" w:eastAsiaTheme="minorEastAsia" w:cstheme="minorEastAsia"/>
                <w:b/>
                <w:bCs/>
                <w:color w:val="C00000"/>
                <w:kern w:val="2"/>
                <w:sz w:val="21"/>
                <w:szCs w:val="21"/>
                <w:lang w:val="en-US" w:eastAsia="zh-CN" w:bidi="ar-SA"/>
              </w:rPr>
            </w:pPr>
            <w:r>
              <w:rPr>
                <w:rFonts w:hint="eastAsia" w:asciiTheme="minorEastAsia" w:hAnsiTheme="minorEastAsia" w:eastAsiaTheme="minorEastAsia" w:cstheme="minorEastAsia"/>
                <w:b/>
                <w:bCs/>
                <w:color w:val="auto"/>
                <w:sz w:val="21"/>
                <w:szCs w:val="21"/>
              </w:rPr>
              <w:t>方式</w:t>
            </w:r>
            <w:r>
              <w:rPr>
                <w:rFonts w:hint="eastAsia" w:asciiTheme="minorEastAsia" w:hAnsiTheme="minorEastAsia" w:eastAsiaTheme="minorEastAsia" w:cstheme="minorEastAsia"/>
                <w:b/>
                <w:bCs/>
                <w:color w:val="auto"/>
                <w:sz w:val="21"/>
                <w:szCs w:val="21"/>
                <w:vertAlign w:val="superscript"/>
              </w:rPr>
              <w:t>3</w:t>
            </w:r>
          </w:p>
        </w:tc>
        <w:tc>
          <w:tcPr>
            <w:tcW w:w="1087" w:type="dxa"/>
            <w:noWrap w:val="0"/>
            <w:vAlign w:val="center"/>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课程</w:t>
            </w:r>
          </w:p>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restart"/>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第一章</w:t>
            </w:r>
          </w:p>
        </w:tc>
        <w:tc>
          <w:tcPr>
            <w:tcW w:w="2379"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restart"/>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restart"/>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第二章</w:t>
            </w: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1.</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restart"/>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2.</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0" w:type="dxa"/>
            <w:vMerge w:val="continue"/>
            <w:noWrap w:val="0"/>
            <w:vAlign w:val="top"/>
          </w:tcPr>
          <w:p>
            <w:pPr>
              <w:spacing w:line="300" w:lineRule="auto"/>
              <w:jc w:val="center"/>
              <w:rPr>
                <w:rFonts w:hint="eastAsia" w:asciiTheme="minorEastAsia" w:hAnsiTheme="minorEastAsia" w:eastAsiaTheme="minorEastAsia" w:cstheme="minorEastAsia"/>
                <w:b/>
                <w:bCs/>
                <w:sz w:val="21"/>
                <w:szCs w:val="21"/>
              </w:rPr>
            </w:pP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vMerge w:val="continue"/>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60" w:type="dxa"/>
            <w:noWrap w:val="0"/>
            <w:vAlign w:val="top"/>
          </w:tcPr>
          <w:p>
            <w:pPr>
              <w:spacing w:line="300" w:lineRule="auto"/>
              <w:jc w:val="center"/>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第N章</w:t>
            </w:r>
          </w:p>
        </w:tc>
        <w:tc>
          <w:tcPr>
            <w:tcW w:w="2379" w:type="dxa"/>
            <w:noWrap w:val="0"/>
            <w:vAlign w:val="center"/>
          </w:tcPr>
          <w:p>
            <w:pPr>
              <w:spacing w:line="300" w:lineRule="auto"/>
              <w:jc w:val="left"/>
              <w:rPr>
                <w:rFonts w:hint="eastAsia" w:asciiTheme="minorEastAsia" w:hAnsiTheme="minorEastAsia" w:eastAsiaTheme="minorEastAsia" w:cstheme="minorEastAsia"/>
                <w:b w:val="0"/>
                <w:bCs w:val="0"/>
                <w:sz w:val="21"/>
                <w:szCs w:val="21"/>
              </w:rPr>
            </w:pPr>
            <w:r>
              <w:rPr>
                <w:rFonts w:hint="eastAsia" w:asciiTheme="minorEastAsia" w:hAnsiTheme="minorEastAsia" w:eastAsiaTheme="minorEastAsia" w:cstheme="minorEastAsia"/>
                <w:b w:val="0"/>
                <w:bCs w:val="0"/>
                <w:sz w:val="21"/>
                <w:szCs w:val="21"/>
              </w:rPr>
              <w:t>……</w:t>
            </w:r>
          </w:p>
        </w:tc>
        <w:tc>
          <w:tcPr>
            <w:tcW w:w="692"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170"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66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c>
          <w:tcPr>
            <w:tcW w:w="1041" w:type="dxa"/>
            <w:noWrap w:val="0"/>
            <w:vAlign w:val="center"/>
          </w:tcPr>
          <w:p>
            <w:pPr>
              <w:spacing w:line="300" w:lineRule="auto"/>
              <w:jc w:val="center"/>
              <w:rPr>
                <w:rFonts w:hint="eastAsia" w:asciiTheme="minorEastAsia" w:hAnsiTheme="minorEastAsia" w:eastAsiaTheme="minorEastAsia" w:cstheme="minorEastAsia"/>
                <w:b w:val="0"/>
                <w:bCs w:val="0"/>
                <w:color w:val="C00000"/>
                <w:kern w:val="2"/>
                <w:sz w:val="21"/>
                <w:szCs w:val="21"/>
                <w:lang w:val="en-US" w:eastAsia="zh-CN" w:bidi="ar-SA"/>
              </w:rPr>
            </w:pPr>
          </w:p>
        </w:tc>
        <w:tc>
          <w:tcPr>
            <w:tcW w:w="1087" w:type="dxa"/>
            <w:noWrap w:val="0"/>
            <w:vAlign w:val="center"/>
          </w:tcPr>
          <w:p>
            <w:pPr>
              <w:spacing w:line="300" w:lineRule="auto"/>
              <w:jc w:val="center"/>
              <w:rPr>
                <w:rFonts w:hint="eastAsia" w:asciiTheme="minorEastAsia" w:hAnsiTheme="minorEastAsia" w:eastAsiaTheme="minorEastAsia" w:cstheme="minorEastAsia"/>
                <w:b w:val="0"/>
                <w:bCs w:val="0"/>
                <w:sz w:val="21"/>
                <w:szCs w:val="21"/>
              </w:rPr>
            </w:pPr>
          </w:p>
        </w:tc>
      </w:tr>
    </w:tbl>
    <w:p>
      <w:pPr>
        <w:ind w:left="540" w:hanging="540" w:hangingChars="300"/>
        <w:jc w:val="left"/>
        <w:outlineLvl w:val="1"/>
        <w:rPr>
          <w:rFonts w:hint="eastAsia" w:ascii="黑体" w:hAnsi="黑体" w:eastAsia="黑体" w:cs="黑体"/>
          <w:bCs/>
          <w:kern w:val="28"/>
          <w:sz w:val="18"/>
          <w:szCs w:val="18"/>
          <w:lang w:eastAsia="zh-CN"/>
        </w:rPr>
      </w:pPr>
      <w:r>
        <w:rPr>
          <w:rFonts w:hint="eastAsia" w:ascii="黑体" w:hAnsi="黑体" w:eastAsia="黑体" w:cs="黑体"/>
          <w:bCs/>
          <w:kern w:val="28"/>
          <w:sz w:val="18"/>
          <w:szCs w:val="18"/>
        </w:rPr>
        <w:t xml:space="preserve">注：1.思政融入点：至少写3条， </w:t>
      </w:r>
      <w:r>
        <w:rPr>
          <w:rFonts w:hint="eastAsia" w:ascii="黑体" w:hAnsi="黑体" w:eastAsia="黑体" w:cs="黑体"/>
          <w:bCs/>
          <w:sz w:val="18"/>
          <w:szCs w:val="18"/>
        </w:rPr>
        <w:t>简述该课程教学中将思政教育内容与专业教育内容有机融合的知识点（下同）。</w:t>
      </w:r>
      <w:r>
        <w:rPr>
          <w:rFonts w:hint="eastAsia" w:ascii="黑体" w:hAnsi="黑体" w:eastAsia="黑体" w:cs="黑体"/>
          <w:bCs/>
          <w:sz w:val="18"/>
          <w:szCs w:val="18"/>
          <w:lang w:val="en-US" w:eastAsia="zh-CN"/>
        </w:rPr>
        <w:t>可参考专业</w:t>
      </w:r>
      <w:r>
        <w:rPr>
          <w:rFonts w:hint="eastAsia" w:ascii="黑体" w:hAnsi="黑体" w:eastAsia="黑体" w:cs="黑体"/>
          <w:bCs/>
          <w:sz w:val="18"/>
          <w:szCs w:val="18"/>
        </w:rPr>
        <w:t>思政指标点</w:t>
      </w:r>
      <w:r>
        <w:rPr>
          <w:rFonts w:hint="eastAsia" w:ascii="黑体" w:hAnsi="黑体" w:eastAsia="黑体" w:cs="黑体"/>
          <w:bCs/>
          <w:sz w:val="18"/>
          <w:szCs w:val="18"/>
          <w:lang w:eastAsia="zh-CN"/>
        </w:rPr>
        <w:t>，</w:t>
      </w:r>
      <w:r>
        <w:rPr>
          <w:rFonts w:hint="eastAsia" w:ascii="黑体" w:hAnsi="黑体" w:eastAsia="黑体" w:cs="黑体"/>
          <w:bCs/>
          <w:sz w:val="18"/>
          <w:szCs w:val="18"/>
        </w:rPr>
        <w:t>主要</w:t>
      </w:r>
      <w:r>
        <w:rPr>
          <w:rFonts w:hint="eastAsia" w:ascii="黑体" w:hAnsi="黑体" w:eastAsia="黑体" w:cs="黑体"/>
          <w:bCs/>
          <w:sz w:val="18"/>
          <w:szCs w:val="18"/>
          <w:lang w:val="en-US" w:eastAsia="zh-CN"/>
        </w:rPr>
        <w:t>包含</w:t>
      </w:r>
      <w:r>
        <w:rPr>
          <w:rFonts w:hint="eastAsia" w:ascii="黑体" w:hAnsi="黑体" w:eastAsia="黑体" w:cs="黑体"/>
          <w:bCs/>
          <w:sz w:val="18"/>
          <w:szCs w:val="18"/>
        </w:rPr>
        <w:t>：“传统精神”与“时代价值”两部分。“传统精神”包括：（1）民族大义；（2）精忠爱国；（3）自强不息；（4）诚信友善；（5）知行合一等（以上5条内容可根据各专业特色设置，且不限于5条）。“时代价值”包括：（7）富强民主；（8）文明和谐；（9）自由平等；（10）公正法治；（11）科学真理；（12）人民至上等（以上6条内容可根据各专业特色设置，且不限于6条）</w:t>
      </w:r>
      <w:r>
        <w:rPr>
          <w:rFonts w:hint="eastAsia" w:ascii="黑体" w:hAnsi="黑体" w:eastAsia="黑体" w:cs="黑体"/>
          <w:bCs/>
          <w:sz w:val="18"/>
          <w:szCs w:val="18"/>
          <w:lang w:eastAsia="zh-CN"/>
        </w:rPr>
        <w:t>；</w:t>
      </w:r>
    </w:p>
    <w:p>
      <w:pPr>
        <w:rPr>
          <w:rFonts w:hint="eastAsia" w:ascii="黑体" w:hAnsi="黑体" w:eastAsia="黑体" w:cs="黑体"/>
          <w:sz w:val="18"/>
          <w:szCs w:val="18"/>
          <w:lang w:eastAsia="zh-CN"/>
        </w:rPr>
      </w:pPr>
      <w:r>
        <w:rPr>
          <w:rFonts w:hint="eastAsia" w:ascii="黑体" w:hAnsi="黑体" w:eastAsia="黑体" w:cs="黑体"/>
          <w:sz w:val="18"/>
          <w:szCs w:val="18"/>
        </w:rPr>
        <w:t xml:space="preserve">    2.学生学习预期成果：描述学生在学完本节内容后应获得的知识、能力或素养水平（下同）</w:t>
      </w:r>
      <w:r>
        <w:rPr>
          <w:rFonts w:hint="eastAsia" w:ascii="黑体" w:hAnsi="黑体" w:eastAsia="黑体" w:cs="黑体"/>
          <w:sz w:val="18"/>
          <w:szCs w:val="18"/>
          <w:lang w:eastAsia="zh-CN"/>
        </w:rPr>
        <w:t>；</w:t>
      </w:r>
    </w:p>
    <w:p>
      <w:pPr>
        <w:ind w:firstLine="360"/>
        <w:rPr>
          <w:rFonts w:hint="eastAsia" w:ascii="黑体" w:hAnsi="黑体" w:eastAsia="黑体" w:cs="黑体"/>
          <w:color w:val="auto"/>
          <w:sz w:val="18"/>
          <w:szCs w:val="18"/>
          <w:lang w:eastAsia="zh-CN"/>
        </w:rPr>
      </w:pPr>
      <w:r>
        <w:rPr>
          <w:rFonts w:hint="eastAsia" w:ascii="黑体" w:hAnsi="黑体" w:eastAsia="黑体" w:cs="黑体"/>
          <w:color w:val="auto"/>
          <w:sz w:val="18"/>
          <w:szCs w:val="18"/>
        </w:rPr>
        <w:t>3.</w:t>
      </w:r>
      <w:r>
        <w:rPr>
          <w:rFonts w:hint="eastAsia" w:ascii="黑体" w:hAnsi="黑体" w:eastAsia="黑体" w:cs="黑体"/>
          <w:bCs/>
          <w:color w:val="auto"/>
          <w:sz w:val="18"/>
          <w:szCs w:val="18"/>
        </w:rPr>
        <w:t>教学方式:包括</w:t>
      </w:r>
      <w:r>
        <w:rPr>
          <w:rFonts w:hint="eastAsia" w:ascii="黑体" w:hAnsi="黑体" w:eastAsia="黑体" w:cs="黑体"/>
          <w:color w:val="auto"/>
          <w:sz w:val="18"/>
          <w:szCs w:val="18"/>
        </w:rPr>
        <w:t>讲授、讨论、案例、演示、翻转等，但不限于所列，根据课程实际需要列举</w:t>
      </w:r>
      <w:r>
        <w:rPr>
          <w:rFonts w:hint="eastAsia" w:ascii="黑体" w:hAnsi="黑体" w:eastAsia="黑体" w:cs="黑体"/>
          <w:color w:val="auto"/>
          <w:sz w:val="18"/>
          <w:szCs w:val="18"/>
          <w:lang w:eastAsia="zh-CN"/>
        </w:rPr>
        <w:t>。</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四、实践</w:t>
      </w:r>
      <w:r>
        <w:rPr>
          <w:rFonts w:hint="eastAsia" w:ascii="黑体" w:hAnsi="黑体" w:eastAsia="黑体"/>
          <w:sz w:val="28"/>
          <w:szCs w:val="28"/>
        </w:rPr>
        <w:t>教学</w:t>
      </w:r>
      <w:r>
        <w:rPr>
          <w:rFonts w:hint="eastAsia" w:ascii="黑体" w:hAnsi="黑体" w:eastAsia="黑体"/>
          <w:sz w:val="28"/>
          <w:szCs w:val="28"/>
          <w:lang w:val="en-US" w:eastAsia="zh-CN"/>
        </w:rPr>
        <w:t>内容</w:t>
      </w:r>
    </w:p>
    <w:p>
      <w:pPr>
        <w:keepNext w:val="0"/>
        <w:keepLines w:val="0"/>
        <w:pageBreakBefore w:val="0"/>
        <w:widowControl w:val="0"/>
        <w:kinsoku/>
        <w:wordWrap/>
        <w:overflowPunct/>
        <w:topLinePunct w:val="0"/>
        <w:autoSpaceDE/>
        <w:autoSpaceDN/>
        <w:bidi w:val="0"/>
        <w:adjustRightInd/>
        <w:snapToGrid/>
        <w:textAlignment w:val="auto"/>
        <w:rPr>
          <w:rFonts w:hint="default" w:eastAsia="黑体"/>
          <w:color w:val="auto"/>
          <w:lang w:val="en-US" w:eastAsia="zh-CN"/>
        </w:rPr>
      </w:pP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一</w:t>
      </w:r>
      <w:r>
        <w:rPr>
          <w:rFonts w:hint="eastAsia" w:ascii="黑体" w:hAnsi="黑体" w:eastAsia="黑体"/>
          <w:color w:val="auto"/>
          <w:sz w:val="28"/>
          <w:szCs w:val="28"/>
          <w:lang w:eastAsia="zh-CN"/>
        </w:rPr>
        <w:t>）</w:t>
      </w:r>
      <w:r>
        <w:rPr>
          <w:rFonts w:hint="eastAsia" w:ascii="黑体" w:hAnsi="黑体" w:eastAsia="黑体"/>
          <w:color w:val="auto"/>
          <w:sz w:val="28"/>
          <w:szCs w:val="28"/>
          <w:lang w:val="en-US" w:eastAsia="zh-CN"/>
        </w:rPr>
        <w:t>课程实验</w:t>
      </w:r>
      <w:r>
        <w:rPr>
          <w:rFonts w:hint="eastAsia" w:ascii="黑体" w:hAnsi="黑体" w:eastAsia="黑体"/>
          <w:color w:val="auto"/>
          <w:sz w:val="28"/>
          <w:szCs w:val="28"/>
          <w:vertAlign w:val="superscript"/>
          <w:lang w:val="en-US" w:eastAsia="zh-CN"/>
        </w:rPr>
        <w:t>1</w:t>
      </w:r>
    </w:p>
    <w:tbl>
      <w:tblPr>
        <w:tblStyle w:val="12"/>
        <w:tblW w:w="9071" w:type="dxa"/>
        <w:jc w:val="center"/>
        <w:tblLayout w:type="fixed"/>
        <w:tblCellMar>
          <w:top w:w="0" w:type="dxa"/>
          <w:left w:w="108" w:type="dxa"/>
          <w:bottom w:w="0" w:type="dxa"/>
          <w:right w:w="108" w:type="dxa"/>
        </w:tblCellMar>
      </w:tblPr>
      <w:tblGrid>
        <w:gridCol w:w="1233"/>
        <w:gridCol w:w="1122"/>
        <w:gridCol w:w="1064"/>
        <w:gridCol w:w="970"/>
        <w:gridCol w:w="942"/>
        <w:gridCol w:w="838"/>
        <w:gridCol w:w="987"/>
        <w:gridCol w:w="1077"/>
        <w:gridCol w:w="838"/>
      </w:tblGrid>
      <w:tr>
        <w:tblPrEx>
          <w:tblCellMar>
            <w:top w:w="0" w:type="dxa"/>
            <w:left w:w="108" w:type="dxa"/>
            <w:bottom w:w="0" w:type="dxa"/>
            <w:right w:w="108" w:type="dxa"/>
          </w:tblCellMar>
        </w:tblPrEx>
        <w:trPr>
          <w:trHeight w:val="951"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项目</w:t>
            </w:r>
            <w:r>
              <w:rPr>
                <w:b/>
                <w:bCs/>
                <w:color w:val="auto"/>
              </w:rPr>
              <w:t>编号</w:t>
            </w:r>
            <w:r>
              <w:rPr>
                <w:rFonts w:hint="eastAsia"/>
                <w:b/>
                <w:bCs/>
                <w:color w:val="auto"/>
              </w:rPr>
              <w:t>（课程号+序号）</w:t>
            </w:r>
          </w:p>
        </w:tc>
        <w:tc>
          <w:tcPr>
            <w:tcW w:w="1125" w:type="dxa"/>
            <w:tcBorders>
              <w:top w:val="single" w:color="auto" w:sz="4" w:space="0"/>
              <w:left w:val="nil"/>
              <w:bottom w:val="single" w:color="auto" w:sz="4" w:space="0"/>
              <w:right w:val="single" w:color="auto" w:sz="4" w:space="0"/>
            </w:tcBorders>
            <w:noWrap w:val="0"/>
            <w:vAlign w:val="center"/>
          </w:tcPr>
          <w:p>
            <w:pPr>
              <w:jc w:val="center"/>
              <w:rPr>
                <w:b/>
                <w:bCs/>
                <w:color w:val="auto"/>
              </w:rPr>
            </w:pPr>
            <w:r>
              <w:rPr>
                <w:rFonts w:hint="eastAsia"/>
                <w:b/>
                <w:bCs/>
                <w:color w:val="auto"/>
              </w:rPr>
              <w:t>项目</w:t>
            </w:r>
            <w:r>
              <w:rPr>
                <w:b/>
                <w:bCs/>
                <w:color w:val="auto"/>
              </w:rPr>
              <w:t>名称</w:t>
            </w:r>
          </w:p>
        </w:tc>
        <w:tc>
          <w:tcPr>
            <w:tcW w:w="1067" w:type="dxa"/>
            <w:tcBorders>
              <w:top w:val="single" w:color="auto" w:sz="4" w:space="0"/>
              <w:left w:val="nil"/>
              <w:bottom w:val="single" w:color="auto" w:sz="4" w:space="0"/>
              <w:right w:val="single" w:color="auto" w:sz="4" w:space="0"/>
            </w:tcBorders>
            <w:noWrap w:val="0"/>
            <w:vAlign w:val="center"/>
          </w:tcPr>
          <w:p>
            <w:pPr>
              <w:jc w:val="center"/>
              <w:rPr>
                <w:b/>
                <w:bCs/>
                <w:color w:val="auto"/>
              </w:rPr>
            </w:pPr>
            <w:r>
              <w:rPr>
                <w:rFonts w:hint="eastAsia"/>
                <w:b/>
                <w:bCs/>
                <w:color w:val="auto"/>
                <w:lang w:val="en-US" w:eastAsia="zh-CN"/>
              </w:rPr>
              <w:t>实验</w:t>
            </w:r>
            <w:r>
              <w:rPr>
                <w:rFonts w:hint="eastAsia"/>
                <w:b/>
                <w:bCs/>
                <w:color w:val="auto"/>
              </w:rPr>
              <w:t>内容</w:t>
            </w: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before="157" w:beforeLines="50"/>
              <w:jc w:val="center"/>
              <w:textAlignment w:val="auto"/>
              <w:rPr>
                <w:color w:val="auto"/>
              </w:rPr>
            </w:pPr>
            <w:r>
              <w:rPr>
                <w:rFonts w:hint="eastAsia"/>
                <w:b/>
                <w:bCs/>
                <w:color w:val="auto"/>
              </w:rPr>
              <w:t>对应理论章节</w:t>
            </w: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auto"/>
                <w:lang w:val="en-US" w:eastAsia="zh-CN"/>
              </w:rPr>
            </w:pPr>
            <w:r>
              <w:rPr>
                <w:rFonts w:hint="eastAsia"/>
                <w:b/>
                <w:bCs/>
                <w:color w:val="auto"/>
              </w:rPr>
              <w:t>学时</w:t>
            </w:r>
            <w:r>
              <w:rPr>
                <w:rFonts w:hint="eastAsia"/>
                <w:b/>
                <w:bCs/>
                <w:color w:val="auto"/>
                <w:vertAlign w:val="superscript"/>
                <w:lang w:val="en-US" w:eastAsia="zh-CN"/>
              </w:rPr>
              <w:t>2</w:t>
            </w: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eastAsia="宋体"/>
                <w:b/>
                <w:bCs/>
                <w:color w:val="auto"/>
                <w:lang w:val="en-US" w:eastAsia="zh-CN"/>
              </w:rPr>
            </w:pPr>
            <w:r>
              <w:rPr>
                <w:rFonts w:hint="eastAsia"/>
                <w:b/>
                <w:bCs/>
                <w:color w:val="auto"/>
              </w:rPr>
              <w:t>实验类型</w:t>
            </w:r>
            <w:r>
              <w:rPr>
                <w:rFonts w:hint="eastAsia"/>
                <w:b/>
                <w:bCs/>
                <w:color w:val="auto"/>
                <w:vertAlign w:val="superscript"/>
                <w:lang w:val="en-US" w:eastAsia="zh-CN"/>
              </w:rPr>
              <w:t>3</w:t>
            </w: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思政</w:t>
            </w:r>
          </w:p>
          <w:p>
            <w:pPr>
              <w:jc w:val="center"/>
              <w:rPr>
                <w:b/>
                <w:bCs/>
                <w:color w:val="auto"/>
              </w:rPr>
            </w:pPr>
            <w:r>
              <w:rPr>
                <w:rFonts w:hint="eastAsia"/>
                <w:b/>
                <w:bCs/>
                <w:color w:val="auto"/>
              </w:rPr>
              <w:t>融入点</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rPr>
            </w:pPr>
            <w:r>
              <w:rPr>
                <w:rFonts w:hint="eastAsia"/>
                <w:b/>
                <w:bCs/>
                <w:color w:val="auto"/>
              </w:rPr>
              <w:t>学生学习</w:t>
            </w:r>
          </w:p>
          <w:p>
            <w:pPr>
              <w:jc w:val="center"/>
              <w:rPr>
                <w:b/>
                <w:bCs/>
                <w:color w:val="auto"/>
              </w:rPr>
            </w:pPr>
            <w:r>
              <w:rPr>
                <w:rFonts w:hint="eastAsia"/>
                <w:b/>
                <w:bCs/>
                <w:color w:val="auto"/>
              </w:rPr>
              <w:t>预期成果</w:t>
            </w:r>
          </w:p>
        </w:tc>
        <w:tc>
          <w:tcPr>
            <w:tcW w:w="840" w:type="dxa"/>
            <w:tcBorders>
              <w:top w:val="single" w:color="auto" w:sz="4" w:space="0"/>
              <w:left w:val="nil"/>
              <w:bottom w:val="single" w:color="auto" w:sz="4" w:space="0"/>
              <w:right w:val="single" w:color="auto" w:sz="4" w:space="0"/>
            </w:tcBorders>
            <w:noWrap w:val="0"/>
            <w:vAlign w:val="center"/>
          </w:tcPr>
          <w:p>
            <w:pPr>
              <w:jc w:val="center"/>
              <w:rPr>
                <w:b/>
                <w:bCs/>
                <w:color w:val="auto"/>
                <w:highlight w:val="none"/>
              </w:rPr>
            </w:pPr>
            <w:r>
              <w:rPr>
                <w:rFonts w:hint="eastAsia"/>
                <w:b/>
                <w:bCs/>
                <w:color w:val="auto"/>
                <w:highlight w:val="none"/>
              </w:rPr>
              <w:t>课程</w:t>
            </w:r>
          </w:p>
          <w:p>
            <w:pPr>
              <w:jc w:val="center"/>
              <w:rPr>
                <w:b/>
                <w:bCs/>
                <w:color w:val="auto"/>
                <w:highlight w:val="yellow"/>
              </w:rPr>
            </w:pPr>
            <w:r>
              <w:rPr>
                <w:rFonts w:hint="eastAsia"/>
                <w:b/>
                <w:bCs/>
                <w:color w:val="auto"/>
                <w:highlight w:val="none"/>
              </w:rPr>
              <w:t>目标</w:t>
            </w:r>
          </w:p>
        </w:tc>
      </w:tr>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eastAsia="黑体"/>
                <w:color w:val="auto"/>
              </w:rPr>
            </w:pPr>
          </w:p>
        </w:tc>
        <w:tc>
          <w:tcPr>
            <w:tcW w:w="1125"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color w:val="auto"/>
                <w:highlight w:val="yellow"/>
              </w:rPr>
            </w:pPr>
          </w:p>
        </w:tc>
      </w:tr>
      <w:tr>
        <w:tblPrEx>
          <w:tblCellMar>
            <w:top w:w="0" w:type="dxa"/>
            <w:left w:w="108" w:type="dxa"/>
            <w:bottom w:w="0" w:type="dxa"/>
            <w:right w:w="108" w:type="dxa"/>
          </w:tblCellMar>
        </w:tblPrEx>
        <w:trPr>
          <w:trHeight w:val="58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eastAsia="黑体"/>
                <w:color w:val="auto"/>
              </w:rPr>
            </w:pPr>
          </w:p>
        </w:tc>
        <w:tc>
          <w:tcPr>
            <w:tcW w:w="1125"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color w:val="auto"/>
                <w:highlight w:val="yellow"/>
              </w:rPr>
            </w:pPr>
          </w:p>
        </w:tc>
      </w:tr>
      <w:tr>
        <w:tblPrEx>
          <w:tblCellMar>
            <w:top w:w="0" w:type="dxa"/>
            <w:left w:w="108" w:type="dxa"/>
            <w:bottom w:w="0" w:type="dxa"/>
            <w:right w:w="108" w:type="dxa"/>
          </w:tblCellMar>
        </w:tblPrEx>
        <w:trPr>
          <w:trHeight w:val="592" w:hRule="atLeast"/>
          <w:jc w:val="center"/>
        </w:trPr>
        <w:tc>
          <w:tcPr>
            <w:tcW w:w="1237" w:type="dxa"/>
            <w:tcBorders>
              <w:top w:val="single" w:color="auto" w:sz="4" w:space="0"/>
              <w:left w:val="single" w:color="auto" w:sz="4" w:space="0"/>
              <w:bottom w:val="single" w:color="auto" w:sz="4" w:space="0"/>
              <w:right w:val="single" w:color="auto" w:sz="4" w:space="0"/>
            </w:tcBorders>
            <w:noWrap w:val="0"/>
            <w:vAlign w:val="center"/>
          </w:tcPr>
          <w:p>
            <w:pPr>
              <w:pStyle w:val="18"/>
              <w:ind w:firstLine="0" w:firstLineChars="0"/>
              <w:jc w:val="center"/>
              <w:rPr>
                <w:rFonts w:eastAsia="黑体"/>
                <w:color w:val="auto"/>
              </w:rPr>
            </w:pPr>
            <w:r>
              <w:rPr>
                <w:rFonts w:hint="eastAsia" w:eastAsia="黑体"/>
                <w:color w:val="auto"/>
              </w:rPr>
              <w:t>…</w:t>
            </w:r>
          </w:p>
        </w:tc>
        <w:tc>
          <w:tcPr>
            <w:tcW w:w="1125"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1067"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973" w:type="dxa"/>
            <w:tcBorders>
              <w:top w:val="single" w:color="auto" w:sz="4" w:space="0"/>
              <w:left w:val="nil"/>
              <w:bottom w:val="single" w:color="auto" w:sz="4" w:space="0"/>
              <w:right w:val="single" w:color="auto" w:sz="4" w:space="0"/>
            </w:tcBorders>
            <w:noWrap w:val="0"/>
            <w:vAlign w:val="center"/>
          </w:tcPr>
          <w:p>
            <w:pPr>
              <w:jc w:val="center"/>
              <w:rPr>
                <w:color w:val="auto"/>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4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99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color w:val="auto"/>
              </w:rPr>
            </w:pPr>
          </w:p>
        </w:tc>
        <w:tc>
          <w:tcPr>
            <w:tcW w:w="840" w:type="dxa"/>
            <w:tcBorders>
              <w:top w:val="single" w:color="auto" w:sz="4" w:space="0"/>
              <w:left w:val="nil"/>
              <w:bottom w:val="single" w:color="auto" w:sz="4" w:space="0"/>
              <w:right w:val="single" w:color="auto" w:sz="4" w:space="0"/>
            </w:tcBorders>
            <w:noWrap w:val="0"/>
            <w:vAlign w:val="center"/>
          </w:tcPr>
          <w:p>
            <w:pPr>
              <w:jc w:val="center"/>
              <w:rPr>
                <w:color w:val="auto"/>
                <w:highlight w:val="yellow"/>
              </w:rPr>
            </w:pPr>
          </w:p>
        </w:tc>
      </w:tr>
    </w:tbl>
    <w:p>
      <w:pPr>
        <w:rPr>
          <w:rFonts w:hint="eastAsia" w:ascii="黑体" w:hAnsi="黑体" w:eastAsia="黑体" w:cs="黑体"/>
          <w:b w:val="0"/>
          <w:bCs w:val="0"/>
          <w:color w:val="auto"/>
          <w:sz w:val="18"/>
          <w:szCs w:val="18"/>
          <w:lang w:eastAsia="zh-CN"/>
        </w:rPr>
      </w:pPr>
      <w:r>
        <w:rPr>
          <w:rFonts w:hint="eastAsia" w:ascii="黑体" w:hAnsi="黑体" w:eastAsia="黑体" w:cs="黑体"/>
          <w:b w:val="0"/>
          <w:bCs w:val="0"/>
          <w:color w:val="auto"/>
          <w:sz w:val="18"/>
          <w:szCs w:val="18"/>
          <w:lang w:eastAsia="zh-CN"/>
        </w:rPr>
        <w:t>注：1.此表用于实验教学课程；</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2.原则上，项目学时填2或3；</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3.</w:t>
      </w:r>
      <w:r>
        <w:rPr>
          <w:rFonts w:hint="eastAsia" w:ascii="黑体" w:hAnsi="黑体" w:eastAsia="黑体" w:cs="黑体"/>
          <w:b w:val="0"/>
          <w:bCs w:val="0"/>
          <w:color w:val="auto"/>
          <w:sz w:val="18"/>
          <w:szCs w:val="18"/>
          <w:lang w:val="zh-CN"/>
        </w:rPr>
        <w:t>实验类型：选填“演示型/验证性/综合性/设计性”</w:t>
      </w:r>
      <w:r>
        <w:rPr>
          <w:rFonts w:hint="eastAsia" w:ascii="黑体" w:hAnsi="黑体" w:eastAsia="黑体" w:cs="黑体"/>
          <w:b w:val="0"/>
          <w:bCs w:val="0"/>
          <w:color w:val="auto"/>
          <w:sz w:val="18"/>
          <w:szCs w:val="18"/>
          <w:lang w:val="en-US" w:eastAsia="zh-CN"/>
        </w:rPr>
        <w:t>。</w:t>
      </w:r>
    </w:p>
    <w:p>
      <w:pPr>
        <w:numPr>
          <w:ilvl w:val="0"/>
          <w:numId w:val="0"/>
        </w:numPr>
        <w:ind w:firstLine="361" w:firstLineChars="200"/>
        <w:rPr>
          <w:rFonts w:hint="eastAsia" w:ascii="宋体" w:hAnsi="宋体"/>
          <w:b/>
          <w:bCs/>
          <w:color w:val="auto"/>
          <w:sz w:val="18"/>
          <w:szCs w:val="18"/>
          <w:lang w:val="en-US" w:eastAsia="zh-CN"/>
        </w:rPr>
      </w:pPr>
    </w:p>
    <w:p>
      <w:pPr>
        <w:numPr>
          <w:ilvl w:val="0"/>
          <w:numId w:val="0"/>
        </w:numPr>
        <w:rPr>
          <w:rFonts w:hint="eastAsia" w:ascii="黑体" w:hAnsi="黑体" w:eastAsia="黑体"/>
          <w:color w:val="auto"/>
          <w:sz w:val="28"/>
          <w:szCs w:val="28"/>
          <w:vertAlign w:val="superscript"/>
          <w:lang w:val="en-US" w:eastAsia="zh-CN"/>
        </w:rPr>
      </w:pPr>
      <w:r>
        <w:rPr>
          <w:rFonts w:hint="eastAsia" w:ascii="黑体" w:hAnsi="黑体" w:eastAsia="黑体"/>
          <w:color w:val="auto"/>
          <w:sz w:val="28"/>
          <w:szCs w:val="28"/>
          <w:lang w:val="en-US" w:eastAsia="zh-CN"/>
        </w:rPr>
        <w:t>（二）实习实训</w:t>
      </w:r>
      <w:r>
        <w:rPr>
          <w:rFonts w:hint="eastAsia" w:ascii="黑体" w:hAnsi="黑体" w:eastAsia="黑体"/>
          <w:color w:val="auto"/>
          <w:sz w:val="28"/>
          <w:szCs w:val="28"/>
          <w:vertAlign w:val="superscript"/>
          <w:lang w:val="en-US" w:eastAsia="zh-CN"/>
        </w:rPr>
        <w:t>1</w:t>
      </w:r>
    </w:p>
    <w:tbl>
      <w:tblPr>
        <w:tblStyle w:val="13"/>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215"/>
        <w:gridCol w:w="850"/>
        <w:gridCol w:w="851"/>
        <w:gridCol w:w="1027"/>
        <w:gridCol w:w="1138"/>
        <w:gridCol w:w="1135"/>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14" w:type="dxa"/>
            <w:noWrap w:val="0"/>
            <w:vAlign w:val="center"/>
          </w:tcPr>
          <w:p>
            <w:pPr>
              <w:jc w:val="center"/>
              <w:rPr>
                <w:rFonts w:hint="eastAsia"/>
                <w:b/>
                <w:bCs/>
                <w:color w:val="auto"/>
                <w:lang w:val="zh-CN"/>
              </w:rPr>
            </w:pPr>
            <w:r>
              <w:rPr>
                <w:rFonts w:hint="eastAsia"/>
                <w:b/>
                <w:bCs/>
                <w:color w:val="auto"/>
                <w:lang w:val="en-US" w:eastAsia="zh-CN"/>
              </w:rPr>
              <w:t>编</w:t>
            </w:r>
            <w:r>
              <w:rPr>
                <w:rFonts w:hint="eastAsia"/>
                <w:b/>
                <w:bCs/>
                <w:color w:val="auto"/>
                <w:lang w:val="zh-CN"/>
              </w:rPr>
              <w:t>号</w:t>
            </w:r>
          </w:p>
        </w:tc>
        <w:tc>
          <w:tcPr>
            <w:tcW w:w="2197" w:type="dxa"/>
            <w:noWrap w:val="0"/>
            <w:vAlign w:val="center"/>
          </w:tcPr>
          <w:p>
            <w:pPr>
              <w:jc w:val="center"/>
              <w:rPr>
                <w:rFonts w:hint="eastAsia"/>
                <w:b/>
                <w:bCs/>
                <w:color w:val="auto"/>
                <w:lang w:val="zh-CN"/>
              </w:rPr>
            </w:pPr>
            <w:r>
              <w:rPr>
                <w:rFonts w:hint="eastAsia"/>
                <w:b/>
                <w:bCs/>
                <w:color w:val="auto"/>
                <w:lang w:val="zh-CN"/>
              </w:rPr>
              <w:t>实习内容</w:t>
            </w:r>
          </w:p>
        </w:tc>
        <w:tc>
          <w:tcPr>
            <w:tcW w:w="843" w:type="dxa"/>
            <w:noWrap w:val="0"/>
            <w:vAlign w:val="center"/>
          </w:tcPr>
          <w:p>
            <w:pPr>
              <w:jc w:val="center"/>
              <w:rPr>
                <w:rFonts w:hint="default"/>
                <w:b/>
                <w:bCs/>
                <w:color w:val="auto"/>
                <w:lang w:val="en-US" w:eastAsia="zh-CN"/>
              </w:rPr>
            </w:pPr>
            <w:r>
              <w:rPr>
                <w:rFonts w:hint="eastAsia"/>
                <w:b/>
                <w:bCs/>
                <w:color w:val="auto"/>
                <w:lang w:val="en-US" w:eastAsia="zh-CN"/>
              </w:rPr>
              <w:t>实习类型</w:t>
            </w:r>
            <w:r>
              <w:rPr>
                <w:rFonts w:hint="eastAsia"/>
                <w:b/>
                <w:bCs/>
                <w:color w:val="auto"/>
                <w:vertAlign w:val="superscript"/>
                <w:lang w:val="en-US" w:eastAsia="zh-CN"/>
              </w:rPr>
              <w:t>2</w:t>
            </w:r>
          </w:p>
        </w:tc>
        <w:tc>
          <w:tcPr>
            <w:tcW w:w="844" w:type="dxa"/>
            <w:noWrap w:val="0"/>
            <w:vAlign w:val="center"/>
          </w:tcPr>
          <w:p>
            <w:pPr>
              <w:jc w:val="center"/>
              <w:rPr>
                <w:rFonts w:hint="default"/>
                <w:b/>
                <w:bCs/>
                <w:color w:val="auto"/>
                <w:lang w:val="en-US" w:eastAsia="zh-CN"/>
              </w:rPr>
            </w:pPr>
            <w:r>
              <w:rPr>
                <w:rFonts w:hint="eastAsia"/>
                <w:b/>
                <w:bCs/>
                <w:color w:val="auto"/>
                <w:lang w:val="en-US" w:eastAsia="zh-CN"/>
              </w:rPr>
              <w:t>实习地点</w:t>
            </w:r>
            <w:r>
              <w:rPr>
                <w:rFonts w:hint="eastAsia"/>
                <w:b/>
                <w:bCs/>
                <w:color w:val="auto"/>
                <w:vertAlign w:val="superscript"/>
                <w:lang w:val="en-US" w:eastAsia="zh-CN"/>
              </w:rPr>
              <w:t>3</w:t>
            </w:r>
          </w:p>
        </w:tc>
        <w:tc>
          <w:tcPr>
            <w:tcW w:w="1018" w:type="dxa"/>
            <w:noWrap w:val="0"/>
            <w:vAlign w:val="center"/>
          </w:tcPr>
          <w:p>
            <w:pPr>
              <w:jc w:val="center"/>
              <w:rPr>
                <w:rFonts w:hint="default"/>
                <w:b/>
                <w:bCs/>
                <w:color w:val="auto"/>
                <w:lang w:val="en-US" w:eastAsia="zh-CN"/>
              </w:rPr>
            </w:pPr>
            <w:r>
              <w:rPr>
                <w:rFonts w:hint="eastAsia"/>
                <w:b/>
                <w:bCs/>
                <w:color w:val="auto"/>
                <w:lang w:val="en-US" w:eastAsia="zh-CN"/>
              </w:rPr>
              <w:t>思政融入点</w:t>
            </w:r>
          </w:p>
        </w:tc>
        <w:tc>
          <w:tcPr>
            <w:tcW w:w="1128" w:type="dxa"/>
            <w:noWrap w:val="0"/>
            <w:vAlign w:val="center"/>
          </w:tcPr>
          <w:p>
            <w:pPr>
              <w:jc w:val="center"/>
              <w:rPr>
                <w:rFonts w:hint="default"/>
                <w:b/>
                <w:bCs/>
                <w:color w:val="auto"/>
                <w:lang w:val="en-US" w:eastAsia="zh-CN"/>
              </w:rPr>
            </w:pPr>
            <w:r>
              <w:rPr>
                <w:rFonts w:hint="eastAsia"/>
                <w:b/>
                <w:bCs/>
                <w:color w:val="auto"/>
                <w:lang w:val="en-US" w:eastAsia="zh-CN"/>
              </w:rPr>
              <w:t>学生学习预期成果</w:t>
            </w:r>
          </w:p>
        </w:tc>
        <w:tc>
          <w:tcPr>
            <w:tcW w:w="1125" w:type="dxa"/>
            <w:noWrap w:val="0"/>
            <w:vAlign w:val="center"/>
          </w:tcPr>
          <w:p>
            <w:pPr>
              <w:jc w:val="center"/>
              <w:rPr>
                <w:rFonts w:hint="eastAsia"/>
                <w:b/>
                <w:bCs/>
                <w:color w:val="auto"/>
                <w:lang w:val="zh-CN"/>
              </w:rPr>
            </w:pPr>
            <w:r>
              <w:rPr>
                <w:rFonts w:hint="eastAsia"/>
                <w:b/>
                <w:bCs/>
                <w:color w:val="auto"/>
                <w:highlight w:val="none"/>
              </w:rPr>
              <w:t>课程目标</w:t>
            </w:r>
          </w:p>
        </w:tc>
        <w:tc>
          <w:tcPr>
            <w:tcW w:w="1126" w:type="dxa"/>
            <w:noWrap w:val="0"/>
            <w:vAlign w:val="center"/>
          </w:tcPr>
          <w:p>
            <w:pPr>
              <w:jc w:val="center"/>
              <w:rPr>
                <w:rFonts w:hint="default" w:eastAsia="宋体"/>
                <w:b/>
                <w:bCs/>
                <w:color w:val="auto"/>
                <w:lang w:val="en-US" w:eastAsia="zh-CN"/>
              </w:rPr>
            </w:pPr>
            <w:r>
              <w:rPr>
                <w:rFonts w:hint="eastAsia"/>
                <w:b/>
                <w:bCs/>
                <w:color w:val="auto"/>
                <w:lang w:val="en-US" w:eastAsia="zh-CN"/>
              </w:rPr>
              <w:t>时间安排（天数）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14" w:type="dxa"/>
            <w:noWrap w:val="0"/>
            <w:vAlign w:val="center"/>
          </w:tcPr>
          <w:p>
            <w:pPr>
              <w:jc w:val="center"/>
              <w:rPr>
                <w:rFonts w:hint="eastAsia" w:ascii="宋体" w:hAnsi="宋体" w:eastAsia="宋体"/>
                <w:color w:val="auto"/>
                <w:kern w:val="0"/>
                <w:sz w:val="21"/>
                <w:szCs w:val="21"/>
                <w:lang w:val="en-US" w:eastAsia="zh-CN"/>
              </w:rPr>
            </w:pPr>
            <w:r>
              <w:rPr>
                <w:rFonts w:hint="eastAsia" w:ascii="宋体" w:hAnsi="宋体"/>
                <w:color w:val="auto"/>
                <w:kern w:val="0"/>
                <w:sz w:val="21"/>
                <w:szCs w:val="21"/>
                <w:lang w:val="zh-CN"/>
              </w:rPr>
              <w:t>1</w:t>
            </w:r>
            <w:r>
              <w:rPr>
                <w:rFonts w:hint="eastAsia" w:ascii="宋体" w:hAnsi="宋体"/>
                <w:color w:val="auto"/>
                <w:kern w:val="0"/>
                <w:sz w:val="21"/>
                <w:szCs w:val="21"/>
                <w:lang w:val="en-US" w:eastAsia="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14" w:type="dxa"/>
            <w:noWrap w:val="0"/>
            <w:vAlign w:val="center"/>
          </w:tcPr>
          <w:p>
            <w:pPr>
              <w:jc w:val="center"/>
              <w:rPr>
                <w:rFonts w:hint="eastAsia" w:ascii="宋体" w:hAnsi="宋体" w:eastAsia="宋体"/>
                <w:color w:val="auto"/>
                <w:kern w:val="0"/>
                <w:sz w:val="21"/>
                <w:szCs w:val="21"/>
                <w:lang w:val="en-US" w:eastAsia="zh-CN"/>
              </w:rPr>
            </w:pPr>
            <w:r>
              <w:rPr>
                <w:rFonts w:hint="eastAsia" w:ascii="宋体" w:hAnsi="宋体"/>
                <w:color w:val="auto"/>
                <w:kern w:val="0"/>
                <w:sz w:val="21"/>
                <w:szCs w:val="21"/>
                <w:lang w:val="zh-CN"/>
              </w:rPr>
              <w:t>2</w:t>
            </w:r>
            <w:r>
              <w:rPr>
                <w:rFonts w:hint="eastAsia" w:ascii="宋体" w:hAnsi="宋体"/>
                <w:color w:val="auto"/>
                <w:kern w:val="0"/>
                <w:sz w:val="21"/>
                <w:szCs w:val="21"/>
                <w:lang w:val="en-US" w:eastAsia="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14" w:type="dxa"/>
            <w:noWrap w:val="0"/>
            <w:vAlign w:val="center"/>
          </w:tcPr>
          <w:p>
            <w:pPr>
              <w:jc w:val="center"/>
              <w:rPr>
                <w:rFonts w:ascii="宋体" w:hAnsi="宋体"/>
                <w:color w:val="auto"/>
                <w:kern w:val="0"/>
                <w:sz w:val="21"/>
                <w:szCs w:val="21"/>
                <w:lang w:val="zh-CN"/>
              </w:rPr>
            </w:pPr>
            <w:r>
              <w:rPr>
                <w:rFonts w:ascii="宋体" w:hAnsi="宋体"/>
                <w:color w:val="auto"/>
                <w:kern w:val="0"/>
                <w:sz w:val="21"/>
                <w:szCs w:val="21"/>
                <w:lang w:val="zh-CN"/>
              </w:rPr>
              <w:t>……</w:t>
            </w:r>
          </w:p>
        </w:tc>
        <w:tc>
          <w:tcPr>
            <w:tcW w:w="2197" w:type="dxa"/>
            <w:noWrap w:val="0"/>
            <w:vAlign w:val="center"/>
          </w:tcPr>
          <w:p>
            <w:pPr>
              <w:jc w:val="center"/>
              <w:rPr>
                <w:rFonts w:ascii="宋体" w:hAnsi="宋体"/>
                <w:color w:val="auto"/>
                <w:kern w:val="0"/>
                <w:sz w:val="21"/>
                <w:szCs w:val="21"/>
                <w:lang w:val="zh-CN"/>
              </w:rPr>
            </w:pPr>
          </w:p>
        </w:tc>
        <w:tc>
          <w:tcPr>
            <w:tcW w:w="843" w:type="dxa"/>
            <w:noWrap w:val="0"/>
            <w:vAlign w:val="center"/>
          </w:tcPr>
          <w:p>
            <w:pPr>
              <w:jc w:val="center"/>
              <w:rPr>
                <w:rFonts w:ascii="宋体" w:hAnsi="宋体"/>
                <w:color w:val="auto"/>
                <w:kern w:val="0"/>
                <w:sz w:val="21"/>
                <w:szCs w:val="21"/>
                <w:lang w:val="zh-CN"/>
              </w:rPr>
            </w:pPr>
          </w:p>
        </w:tc>
        <w:tc>
          <w:tcPr>
            <w:tcW w:w="844" w:type="dxa"/>
            <w:noWrap w:val="0"/>
            <w:vAlign w:val="center"/>
          </w:tcPr>
          <w:p>
            <w:pPr>
              <w:jc w:val="center"/>
              <w:rPr>
                <w:rFonts w:ascii="宋体" w:hAnsi="宋体"/>
                <w:color w:val="auto"/>
                <w:kern w:val="0"/>
                <w:sz w:val="21"/>
                <w:szCs w:val="21"/>
                <w:lang w:val="zh-CN"/>
              </w:rPr>
            </w:pPr>
          </w:p>
        </w:tc>
        <w:tc>
          <w:tcPr>
            <w:tcW w:w="1018" w:type="dxa"/>
            <w:noWrap w:val="0"/>
            <w:vAlign w:val="center"/>
          </w:tcPr>
          <w:p>
            <w:pPr>
              <w:jc w:val="center"/>
              <w:rPr>
                <w:rFonts w:ascii="宋体" w:hAnsi="宋体"/>
                <w:color w:val="auto"/>
                <w:kern w:val="0"/>
                <w:sz w:val="21"/>
                <w:szCs w:val="21"/>
                <w:lang w:val="zh-CN"/>
              </w:rPr>
            </w:pPr>
          </w:p>
        </w:tc>
        <w:tc>
          <w:tcPr>
            <w:tcW w:w="1128" w:type="dxa"/>
            <w:noWrap w:val="0"/>
            <w:vAlign w:val="center"/>
          </w:tcPr>
          <w:p>
            <w:pPr>
              <w:jc w:val="center"/>
              <w:rPr>
                <w:rFonts w:ascii="宋体" w:hAnsi="宋体"/>
                <w:color w:val="auto"/>
                <w:kern w:val="0"/>
                <w:sz w:val="21"/>
                <w:szCs w:val="21"/>
                <w:lang w:val="zh-CN"/>
              </w:rPr>
            </w:pPr>
          </w:p>
        </w:tc>
        <w:tc>
          <w:tcPr>
            <w:tcW w:w="1125" w:type="dxa"/>
            <w:noWrap w:val="0"/>
            <w:vAlign w:val="center"/>
          </w:tcPr>
          <w:p>
            <w:pPr>
              <w:jc w:val="center"/>
              <w:rPr>
                <w:rFonts w:ascii="宋体" w:hAnsi="宋体"/>
                <w:color w:val="auto"/>
                <w:kern w:val="0"/>
                <w:sz w:val="21"/>
                <w:szCs w:val="21"/>
                <w:lang w:val="zh-CN"/>
              </w:rPr>
            </w:pPr>
          </w:p>
        </w:tc>
        <w:tc>
          <w:tcPr>
            <w:tcW w:w="1126" w:type="dxa"/>
            <w:noWrap w:val="0"/>
            <w:vAlign w:val="center"/>
          </w:tcPr>
          <w:p>
            <w:pPr>
              <w:jc w:val="center"/>
              <w:rPr>
                <w:rFonts w:ascii="宋体" w:hAnsi="宋体"/>
                <w:color w:val="auto"/>
                <w:kern w:val="0"/>
                <w:sz w:val="21"/>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7869" w:type="dxa"/>
            <w:gridSpan w:val="7"/>
            <w:noWrap w:val="0"/>
            <w:vAlign w:val="center"/>
          </w:tcPr>
          <w:p>
            <w:pPr>
              <w:jc w:val="center"/>
              <w:rPr>
                <w:rFonts w:ascii="宋体" w:hAnsi="宋体"/>
                <w:color w:val="auto"/>
                <w:kern w:val="0"/>
                <w:sz w:val="21"/>
                <w:szCs w:val="21"/>
                <w:lang w:val="zh-CN"/>
              </w:rPr>
            </w:pPr>
            <w:r>
              <w:rPr>
                <w:rFonts w:hint="eastAsia" w:ascii="宋体" w:hAnsi="宋体"/>
                <w:b/>
                <w:color w:val="auto"/>
                <w:kern w:val="0"/>
                <w:sz w:val="21"/>
                <w:szCs w:val="21"/>
                <w:lang w:val="zh-CN"/>
              </w:rPr>
              <w:t>合计</w:t>
            </w:r>
          </w:p>
        </w:tc>
        <w:tc>
          <w:tcPr>
            <w:tcW w:w="1126" w:type="dxa"/>
            <w:noWrap w:val="0"/>
            <w:vAlign w:val="center"/>
          </w:tcPr>
          <w:p>
            <w:pPr>
              <w:jc w:val="center"/>
              <w:rPr>
                <w:rFonts w:ascii="宋体" w:hAnsi="宋体"/>
                <w:color w:val="auto"/>
                <w:kern w:val="0"/>
                <w:sz w:val="21"/>
                <w:szCs w:val="21"/>
                <w:lang w:val="zh-CN"/>
              </w:rPr>
            </w:pPr>
          </w:p>
        </w:tc>
      </w:tr>
    </w:tbl>
    <w:p>
      <w:pPr>
        <w:rPr>
          <w:rFonts w:hint="eastAsia" w:ascii="黑体" w:hAnsi="黑体" w:eastAsia="黑体" w:cs="黑体"/>
          <w:b w:val="0"/>
          <w:bCs w:val="0"/>
          <w:color w:val="auto"/>
          <w:sz w:val="18"/>
          <w:szCs w:val="18"/>
          <w:lang w:eastAsia="zh-CN"/>
        </w:rPr>
      </w:pPr>
      <w:r>
        <w:rPr>
          <w:rFonts w:hint="eastAsia" w:ascii="黑体" w:hAnsi="黑体" w:eastAsia="黑体" w:cs="黑体"/>
          <w:b w:val="0"/>
          <w:bCs w:val="0"/>
          <w:color w:val="auto"/>
          <w:kern w:val="2"/>
          <w:sz w:val="18"/>
          <w:szCs w:val="18"/>
          <w:lang w:val="en-US" w:eastAsia="zh-CN" w:bidi="ar-SA"/>
        </w:rPr>
        <w:t>注：</w:t>
      </w:r>
      <w:r>
        <w:rPr>
          <w:rFonts w:hint="eastAsia" w:ascii="黑体" w:hAnsi="黑体" w:eastAsia="黑体" w:cs="黑体"/>
          <w:b w:val="0"/>
          <w:bCs w:val="0"/>
          <w:color w:val="auto"/>
          <w:sz w:val="18"/>
          <w:szCs w:val="18"/>
          <w:lang w:eastAsia="zh-CN"/>
        </w:rPr>
        <w:t>1.此表用于</w:t>
      </w:r>
      <w:r>
        <w:rPr>
          <w:rFonts w:hint="eastAsia" w:ascii="黑体" w:hAnsi="黑体" w:eastAsia="黑体" w:cs="黑体"/>
          <w:b w:val="0"/>
          <w:bCs w:val="0"/>
          <w:color w:val="auto"/>
          <w:sz w:val="18"/>
          <w:szCs w:val="18"/>
          <w:lang w:val="en-US" w:eastAsia="zh-CN"/>
        </w:rPr>
        <w:t>集中</w:t>
      </w:r>
      <w:r>
        <w:rPr>
          <w:rFonts w:hint="eastAsia" w:ascii="黑体" w:hAnsi="黑体" w:eastAsia="黑体" w:cs="黑体"/>
          <w:b w:val="0"/>
          <w:bCs w:val="0"/>
          <w:color w:val="auto"/>
          <w:sz w:val="18"/>
          <w:szCs w:val="18"/>
          <w:lang w:eastAsia="zh-CN"/>
        </w:rPr>
        <w:t>实</w:t>
      </w:r>
      <w:r>
        <w:rPr>
          <w:rFonts w:hint="eastAsia" w:ascii="黑体" w:hAnsi="黑体" w:eastAsia="黑体" w:cs="黑体"/>
          <w:b w:val="0"/>
          <w:bCs w:val="0"/>
          <w:color w:val="auto"/>
          <w:sz w:val="18"/>
          <w:szCs w:val="18"/>
          <w:lang w:val="en-US" w:eastAsia="zh-CN"/>
        </w:rPr>
        <w:t>习实训类实践</w:t>
      </w:r>
      <w:r>
        <w:rPr>
          <w:rFonts w:hint="eastAsia" w:ascii="黑体" w:hAnsi="黑体" w:eastAsia="黑体" w:cs="黑体"/>
          <w:b w:val="0"/>
          <w:bCs w:val="0"/>
          <w:color w:val="auto"/>
          <w:sz w:val="18"/>
          <w:szCs w:val="18"/>
          <w:lang w:eastAsia="zh-CN"/>
        </w:rPr>
        <w:t>课程；</w:t>
      </w:r>
    </w:p>
    <w:p>
      <w:pPr>
        <w:numPr>
          <w:ilvl w:val="0"/>
          <w:numId w:val="0"/>
        </w:numPr>
        <w:ind w:firstLine="360" w:firstLineChars="200"/>
        <w:rPr>
          <w:rFonts w:hint="eastAsia" w:ascii="黑体" w:hAnsi="黑体" w:eastAsia="黑体" w:cs="黑体"/>
          <w:b w:val="0"/>
          <w:bCs w:val="0"/>
          <w:color w:val="auto"/>
          <w:sz w:val="18"/>
          <w:szCs w:val="18"/>
          <w:lang w:val="en-US" w:eastAsia="zh-CN"/>
        </w:rPr>
      </w:pPr>
      <w:r>
        <w:rPr>
          <w:rFonts w:hint="eastAsia" w:ascii="黑体" w:hAnsi="黑体" w:eastAsia="黑体" w:cs="黑体"/>
          <w:b w:val="0"/>
          <w:bCs w:val="0"/>
          <w:color w:val="auto"/>
          <w:sz w:val="18"/>
          <w:szCs w:val="18"/>
          <w:lang w:val="en-US" w:eastAsia="zh-CN"/>
        </w:rPr>
        <w:t>2.</w:t>
      </w:r>
      <w:r>
        <w:rPr>
          <w:rFonts w:hint="eastAsia" w:ascii="黑体" w:hAnsi="黑体" w:eastAsia="黑体" w:cs="黑体"/>
          <w:b w:val="0"/>
          <w:bCs w:val="0"/>
          <w:color w:val="auto"/>
          <w:sz w:val="18"/>
          <w:szCs w:val="18"/>
          <w:lang w:val="zh-CN"/>
        </w:rPr>
        <w:t>实</w:t>
      </w:r>
      <w:r>
        <w:rPr>
          <w:rFonts w:hint="eastAsia" w:ascii="黑体" w:hAnsi="黑体" w:eastAsia="黑体" w:cs="黑体"/>
          <w:b w:val="0"/>
          <w:bCs w:val="0"/>
          <w:color w:val="auto"/>
          <w:sz w:val="18"/>
          <w:szCs w:val="18"/>
          <w:lang w:val="en-US" w:eastAsia="zh-CN"/>
        </w:rPr>
        <w:t>习</w:t>
      </w:r>
      <w:r>
        <w:rPr>
          <w:rFonts w:hint="eastAsia" w:ascii="黑体" w:hAnsi="黑体" w:eastAsia="黑体" w:cs="黑体"/>
          <w:b w:val="0"/>
          <w:bCs w:val="0"/>
          <w:color w:val="auto"/>
          <w:sz w:val="18"/>
          <w:szCs w:val="18"/>
          <w:lang w:val="zh-CN"/>
        </w:rPr>
        <w:t>类型：选填“</w:t>
      </w:r>
      <w:r>
        <w:rPr>
          <w:rFonts w:hint="eastAsia" w:ascii="黑体" w:hAnsi="黑体" w:eastAsia="黑体" w:cs="黑体"/>
          <w:b w:val="0"/>
          <w:bCs w:val="0"/>
          <w:color w:val="auto"/>
          <w:sz w:val="18"/>
          <w:szCs w:val="18"/>
          <w:lang w:val="en-US" w:eastAsia="zh-CN"/>
        </w:rPr>
        <w:t>认识实习/生产实习/毕业实习/课程实习</w:t>
      </w:r>
      <w:r>
        <w:rPr>
          <w:rFonts w:hint="eastAsia" w:ascii="黑体" w:hAnsi="黑体" w:eastAsia="黑体" w:cs="黑体"/>
          <w:b w:val="0"/>
          <w:bCs w:val="0"/>
          <w:color w:val="auto"/>
          <w:sz w:val="18"/>
          <w:szCs w:val="18"/>
          <w:lang w:val="zh-CN"/>
        </w:rPr>
        <w:t>”</w:t>
      </w:r>
      <w:r>
        <w:rPr>
          <w:rFonts w:hint="eastAsia" w:ascii="黑体" w:hAnsi="黑体" w:eastAsia="黑体" w:cs="黑体"/>
          <w:b w:val="0"/>
          <w:bCs w:val="0"/>
          <w:color w:val="auto"/>
          <w:sz w:val="18"/>
          <w:szCs w:val="18"/>
          <w:lang w:val="en-US" w:eastAsia="zh-CN"/>
        </w:rPr>
        <w:t>；</w:t>
      </w:r>
    </w:p>
    <w:p>
      <w:pPr>
        <w:pStyle w:val="9"/>
        <w:spacing w:before="0" w:after="240" w:line="240" w:lineRule="auto"/>
        <w:ind w:firstLine="360" w:firstLineChars="200"/>
        <w:jc w:val="left"/>
        <w:rPr>
          <w:rFonts w:hint="eastAsia" w:ascii="黑体" w:hAnsi="黑体" w:eastAsia="黑体" w:cs="黑体"/>
          <w:b w:val="0"/>
          <w:bCs w:val="0"/>
          <w:color w:val="auto"/>
          <w:kern w:val="2"/>
          <w:sz w:val="18"/>
          <w:szCs w:val="18"/>
          <w:lang w:val="en-US" w:eastAsia="zh-CN" w:bidi="ar-SA"/>
        </w:rPr>
      </w:pPr>
      <w:r>
        <w:rPr>
          <w:rFonts w:hint="eastAsia" w:ascii="黑体" w:hAnsi="黑体" w:eastAsia="黑体" w:cs="黑体"/>
          <w:b w:val="0"/>
          <w:bCs w:val="0"/>
          <w:color w:val="auto"/>
          <w:kern w:val="2"/>
          <w:sz w:val="18"/>
          <w:szCs w:val="18"/>
          <w:lang w:val="en-US" w:eastAsia="zh-CN" w:bidi="ar-SA"/>
        </w:rPr>
        <w:t>3.实习地点：选填“教室、实验室、户外、校外机构”。</w:t>
      </w:r>
    </w:p>
    <w:p>
      <w:pPr>
        <w:keepNext w:val="0"/>
        <w:keepLines w:val="0"/>
        <w:pageBreakBefore w:val="0"/>
        <w:widowControl w:val="0"/>
        <w:kinsoku/>
        <w:wordWrap/>
        <w:overflowPunct/>
        <w:topLinePunct w:val="0"/>
        <w:autoSpaceDE/>
        <w:autoSpaceDN/>
        <w:bidi w:val="0"/>
        <w:adjustRightInd/>
        <w:snapToGrid/>
        <w:textAlignment w:val="auto"/>
        <w:rPr>
          <w:rFonts w:hint="default" w:ascii="黑体" w:hAnsi="黑体" w:eastAsia="黑体"/>
          <w:color w:val="auto"/>
          <w:sz w:val="28"/>
          <w:szCs w:val="28"/>
          <w:lang w:val="en-US" w:eastAsia="zh-CN"/>
        </w:rPr>
      </w:pPr>
      <w:r>
        <w:rPr>
          <w:rFonts w:hint="eastAsia" w:ascii="黑体" w:hAnsi="黑体" w:eastAsia="黑体"/>
          <w:color w:val="auto"/>
          <w:sz w:val="28"/>
          <w:szCs w:val="28"/>
          <w:lang w:val="en-US" w:eastAsia="zh-CN"/>
        </w:rPr>
        <w:t>（三）课程设计</w:t>
      </w:r>
      <w:r>
        <w:rPr>
          <w:rFonts w:hint="eastAsia" w:ascii="黑体" w:hAnsi="黑体" w:eastAsia="黑体"/>
          <w:color w:val="auto"/>
          <w:sz w:val="28"/>
          <w:szCs w:val="28"/>
          <w:vertAlign w:val="superscript"/>
          <w:lang w:val="en-US" w:eastAsia="zh-CN"/>
        </w:rPr>
        <w:t>1</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837"/>
        <w:gridCol w:w="2213"/>
        <w:gridCol w:w="1762"/>
        <w:gridCol w:w="1521"/>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17" w:type="dxa"/>
            <w:noWrap w:val="0"/>
            <w:vAlign w:val="center"/>
          </w:tcPr>
          <w:p>
            <w:pPr>
              <w:spacing w:line="300" w:lineRule="auto"/>
              <w:jc w:val="center"/>
              <w:rPr>
                <w:rFonts w:ascii="宋体" w:hAnsi="宋体"/>
                <w:b/>
                <w:color w:val="auto"/>
                <w:highlight w:val="none"/>
              </w:rPr>
            </w:pPr>
            <w:r>
              <w:rPr>
                <w:rFonts w:hint="eastAsia" w:ascii="宋体" w:hAnsi="宋体"/>
                <w:b/>
                <w:color w:val="auto"/>
                <w:highlight w:val="none"/>
              </w:rPr>
              <w:t>序号</w:t>
            </w:r>
          </w:p>
        </w:tc>
        <w:tc>
          <w:tcPr>
            <w:tcW w:w="1830" w:type="dxa"/>
            <w:noWrap w:val="0"/>
            <w:vAlign w:val="top"/>
          </w:tcPr>
          <w:p>
            <w:pPr>
              <w:spacing w:line="600" w:lineRule="auto"/>
              <w:jc w:val="center"/>
              <w:rPr>
                <w:rFonts w:hint="default" w:ascii="宋体" w:hAnsi="宋体" w:eastAsia="宋体"/>
                <w:b/>
                <w:color w:val="auto"/>
                <w:highlight w:val="none"/>
                <w:lang w:val="en-US" w:eastAsia="zh-CN"/>
              </w:rPr>
            </w:pPr>
            <w:r>
              <w:rPr>
                <w:rFonts w:hint="eastAsia" w:ascii="宋体" w:hAnsi="宋体"/>
                <w:b/>
                <w:color w:val="auto"/>
                <w:highlight w:val="none"/>
              </w:rPr>
              <w:t>选题</w:t>
            </w:r>
            <w:r>
              <w:rPr>
                <w:rFonts w:hint="eastAsia" w:ascii="宋体" w:hAnsi="宋体"/>
                <w:b/>
                <w:color w:val="auto"/>
                <w:highlight w:val="none"/>
                <w:lang w:val="en-US" w:eastAsia="zh-CN"/>
              </w:rPr>
              <w:t>/任务</w:t>
            </w:r>
          </w:p>
        </w:tc>
        <w:tc>
          <w:tcPr>
            <w:tcW w:w="2205" w:type="dxa"/>
            <w:noWrap w:val="0"/>
            <w:vAlign w:val="top"/>
          </w:tcPr>
          <w:p>
            <w:pPr>
              <w:spacing w:line="600" w:lineRule="auto"/>
              <w:jc w:val="center"/>
              <w:rPr>
                <w:rFonts w:ascii="宋体" w:hAnsi="宋体"/>
                <w:b/>
                <w:color w:val="auto"/>
                <w:highlight w:val="none"/>
              </w:rPr>
            </w:pPr>
            <w:r>
              <w:rPr>
                <w:rFonts w:hint="eastAsia" w:ascii="宋体" w:hAnsi="宋体"/>
                <w:b/>
                <w:color w:val="auto"/>
                <w:highlight w:val="none"/>
              </w:rPr>
              <w:t>主要内容</w:t>
            </w:r>
          </w:p>
        </w:tc>
        <w:tc>
          <w:tcPr>
            <w:tcW w:w="1755" w:type="dxa"/>
            <w:noWrap w:val="0"/>
            <w:vAlign w:val="center"/>
          </w:tcPr>
          <w:p>
            <w:pPr>
              <w:spacing w:line="600" w:lineRule="auto"/>
              <w:jc w:val="center"/>
              <w:rPr>
                <w:rFonts w:hint="default" w:ascii="宋体" w:hAnsi="宋体" w:eastAsia="宋体"/>
                <w:b/>
                <w:color w:val="auto"/>
                <w:highlight w:val="none"/>
                <w:lang w:val="en-US" w:eastAsia="zh-CN"/>
              </w:rPr>
            </w:pPr>
            <w:r>
              <w:rPr>
                <w:rFonts w:hint="eastAsia" w:ascii="宋体" w:hAnsi="宋体"/>
                <w:b/>
                <w:color w:val="auto"/>
                <w:highlight w:val="none"/>
                <w:lang w:val="en-US" w:eastAsia="zh-CN"/>
              </w:rPr>
              <w:t>时间安排</w:t>
            </w:r>
            <w:r>
              <w:rPr>
                <w:rFonts w:hint="eastAsia" w:ascii="宋体" w:hAnsi="宋体"/>
                <w:b/>
                <w:color w:val="auto"/>
                <w:highlight w:val="none"/>
                <w:vertAlign w:val="superscript"/>
                <w:lang w:val="en-US" w:eastAsia="zh-CN"/>
              </w:rPr>
              <w:t>2</w:t>
            </w:r>
          </w:p>
        </w:tc>
        <w:tc>
          <w:tcPr>
            <w:tcW w:w="1515" w:type="dxa"/>
            <w:noWrap w:val="0"/>
            <w:vAlign w:val="center"/>
          </w:tcPr>
          <w:p>
            <w:pPr>
              <w:spacing w:line="300" w:lineRule="auto"/>
              <w:jc w:val="center"/>
              <w:rPr>
                <w:rFonts w:hint="eastAsia"/>
                <w:b/>
                <w:bCs/>
                <w:color w:val="auto"/>
                <w:highlight w:val="none"/>
                <w:lang w:val="en-US" w:eastAsia="zh-CN"/>
              </w:rPr>
            </w:pPr>
            <w:r>
              <w:rPr>
                <w:rFonts w:hint="eastAsia"/>
                <w:b/>
                <w:bCs/>
                <w:color w:val="auto"/>
                <w:highlight w:val="none"/>
                <w:lang w:val="en-US" w:eastAsia="zh-CN"/>
              </w:rPr>
              <w:t>学生学习</w:t>
            </w:r>
          </w:p>
          <w:p>
            <w:pPr>
              <w:spacing w:line="300" w:lineRule="auto"/>
              <w:jc w:val="center"/>
              <w:rPr>
                <w:rFonts w:ascii="宋体" w:hAnsi="宋体"/>
                <w:b/>
                <w:color w:val="auto"/>
                <w:highlight w:val="none"/>
              </w:rPr>
            </w:pPr>
            <w:r>
              <w:rPr>
                <w:rFonts w:hint="eastAsia"/>
                <w:b/>
                <w:bCs/>
                <w:color w:val="auto"/>
                <w:highlight w:val="none"/>
                <w:lang w:val="en-US" w:eastAsia="zh-CN"/>
              </w:rPr>
              <w:t>预期成果</w:t>
            </w:r>
          </w:p>
        </w:tc>
        <w:tc>
          <w:tcPr>
            <w:tcW w:w="915" w:type="dxa"/>
            <w:noWrap w:val="0"/>
            <w:vAlign w:val="center"/>
          </w:tcPr>
          <w:p>
            <w:pPr>
              <w:jc w:val="center"/>
              <w:rPr>
                <w:b/>
                <w:bCs/>
                <w:color w:val="auto"/>
                <w:highlight w:val="none"/>
              </w:rPr>
            </w:pPr>
            <w:r>
              <w:rPr>
                <w:rFonts w:hint="eastAsia"/>
                <w:b/>
                <w:bCs/>
                <w:color w:val="auto"/>
                <w:highlight w:val="none"/>
              </w:rPr>
              <w:t>课程</w:t>
            </w:r>
          </w:p>
          <w:p>
            <w:pPr>
              <w:spacing w:line="300" w:lineRule="auto"/>
              <w:jc w:val="center"/>
              <w:rPr>
                <w:rFonts w:hint="eastAsia"/>
                <w:b/>
                <w:bCs/>
                <w:color w:val="auto"/>
                <w:highlight w:val="none"/>
                <w:lang w:val="en-US" w:eastAsia="zh-CN"/>
              </w:rPr>
            </w:pPr>
            <w:r>
              <w:rPr>
                <w:rFonts w:hint="eastAsia"/>
                <w:b/>
                <w:bCs/>
                <w:color w:val="auto"/>
                <w:highlight w:val="none"/>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7" w:type="dxa"/>
            <w:noWrap w:val="0"/>
            <w:vAlign w:val="top"/>
          </w:tcPr>
          <w:p>
            <w:pPr>
              <w:spacing w:line="300" w:lineRule="auto"/>
              <w:jc w:val="center"/>
              <w:rPr>
                <w:rFonts w:ascii="宋体" w:hAnsi="宋体"/>
                <w:b w:val="0"/>
                <w:bCs/>
                <w:color w:val="auto"/>
                <w:highlight w:val="none"/>
              </w:rPr>
            </w:pPr>
            <w:r>
              <w:rPr>
                <w:rFonts w:hint="eastAsia" w:ascii="宋体" w:hAnsi="宋体"/>
                <w:b w:val="0"/>
                <w:bCs/>
                <w:color w:val="auto"/>
                <w:highlight w:val="none"/>
              </w:rPr>
              <w:t>1</w:t>
            </w:r>
            <w:r>
              <w:rPr>
                <w:rFonts w:ascii="宋体" w:hAnsi="宋体"/>
                <w:b w:val="0"/>
                <w:bCs/>
                <w:color w:val="auto"/>
                <w:highlight w:val="none"/>
              </w:rPr>
              <w:t>.</w:t>
            </w:r>
          </w:p>
        </w:tc>
        <w:tc>
          <w:tcPr>
            <w:tcW w:w="1830" w:type="dxa"/>
            <w:noWrap w:val="0"/>
            <w:vAlign w:val="top"/>
          </w:tcPr>
          <w:p>
            <w:pPr>
              <w:spacing w:line="300" w:lineRule="auto"/>
              <w:rPr>
                <w:rFonts w:ascii="宋体" w:hAnsi="宋体"/>
                <w:b/>
                <w:color w:val="auto"/>
                <w:highlight w:val="none"/>
              </w:rPr>
            </w:pPr>
          </w:p>
        </w:tc>
        <w:tc>
          <w:tcPr>
            <w:tcW w:w="2205" w:type="dxa"/>
            <w:noWrap w:val="0"/>
            <w:vAlign w:val="top"/>
          </w:tcPr>
          <w:p>
            <w:pPr>
              <w:spacing w:line="300" w:lineRule="auto"/>
              <w:rPr>
                <w:rFonts w:ascii="宋体" w:hAnsi="宋体"/>
                <w:b/>
                <w:color w:val="auto"/>
                <w:highlight w:val="none"/>
              </w:rPr>
            </w:pPr>
          </w:p>
        </w:tc>
        <w:tc>
          <w:tcPr>
            <w:tcW w:w="1755" w:type="dxa"/>
            <w:noWrap w:val="0"/>
            <w:vAlign w:val="top"/>
          </w:tcPr>
          <w:p>
            <w:pPr>
              <w:spacing w:line="300" w:lineRule="auto"/>
              <w:rPr>
                <w:rFonts w:ascii="宋体" w:hAnsi="宋体"/>
                <w:b/>
                <w:color w:val="auto"/>
                <w:highlight w:val="none"/>
              </w:rPr>
            </w:pPr>
          </w:p>
        </w:tc>
        <w:tc>
          <w:tcPr>
            <w:tcW w:w="1515" w:type="dxa"/>
            <w:noWrap w:val="0"/>
            <w:vAlign w:val="top"/>
          </w:tcPr>
          <w:p>
            <w:pPr>
              <w:spacing w:line="300" w:lineRule="auto"/>
              <w:rPr>
                <w:rFonts w:ascii="宋体" w:hAnsi="宋体"/>
                <w:b/>
                <w:color w:val="auto"/>
                <w:highlight w:val="none"/>
              </w:rPr>
            </w:pPr>
          </w:p>
        </w:tc>
        <w:tc>
          <w:tcPr>
            <w:tcW w:w="915" w:type="dxa"/>
            <w:noWrap w:val="0"/>
            <w:vAlign w:val="top"/>
          </w:tcPr>
          <w:p>
            <w:pPr>
              <w:spacing w:line="300" w:lineRule="auto"/>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817" w:type="dxa"/>
            <w:noWrap w:val="0"/>
            <w:vAlign w:val="top"/>
          </w:tcPr>
          <w:p>
            <w:pPr>
              <w:spacing w:line="300" w:lineRule="auto"/>
              <w:jc w:val="center"/>
              <w:rPr>
                <w:rFonts w:ascii="宋体" w:hAnsi="宋体"/>
                <w:b w:val="0"/>
                <w:bCs/>
                <w:color w:val="auto"/>
                <w:highlight w:val="none"/>
              </w:rPr>
            </w:pPr>
            <w:r>
              <w:rPr>
                <w:rFonts w:hint="eastAsia" w:ascii="宋体" w:hAnsi="宋体"/>
                <w:b w:val="0"/>
                <w:bCs/>
                <w:color w:val="auto"/>
                <w:highlight w:val="none"/>
              </w:rPr>
              <w:t>2</w:t>
            </w:r>
            <w:r>
              <w:rPr>
                <w:rFonts w:ascii="宋体" w:hAnsi="宋体"/>
                <w:b w:val="0"/>
                <w:bCs/>
                <w:color w:val="auto"/>
                <w:highlight w:val="none"/>
              </w:rPr>
              <w:t>.</w:t>
            </w:r>
          </w:p>
        </w:tc>
        <w:tc>
          <w:tcPr>
            <w:tcW w:w="1830" w:type="dxa"/>
            <w:noWrap w:val="0"/>
            <w:vAlign w:val="top"/>
          </w:tcPr>
          <w:p>
            <w:pPr>
              <w:spacing w:line="300" w:lineRule="auto"/>
              <w:rPr>
                <w:rFonts w:ascii="宋体" w:hAnsi="宋体"/>
                <w:b/>
                <w:color w:val="auto"/>
                <w:highlight w:val="none"/>
              </w:rPr>
            </w:pPr>
          </w:p>
        </w:tc>
        <w:tc>
          <w:tcPr>
            <w:tcW w:w="2205" w:type="dxa"/>
            <w:noWrap w:val="0"/>
            <w:vAlign w:val="top"/>
          </w:tcPr>
          <w:p>
            <w:pPr>
              <w:spacing w:line="300" w:lineRule="auto"/>
              <w:rPr>
                <w:rFonts w:ascii="宋体" w:hAnsi="宋体"/>
                <w:b/>
                <w:color w:val="auto"/>
                <w:highlight w:val="none"/>
              </w:rPr>
            </w:pPr>
          </w:p>
        </w:tc>
        <w:tc>
          <w:tcPr>
            <w:tcW w:w="1755" w:type="dxa"/>
            <w:noWrap w:val="0"/>
            <w:vAlign w:val="top"/>
          </w:tcPr>
          <w:p>
            <w:pPr>
              <w:spacing w:line="300" w:lineRule="auto"/>
              <w:rPr>
                <w:rFonts w:ascii="宋体" w:hAnsi="宋体"/>
                <w:b/>
                <w:color w:val="auto"/>
                <w:highlight w:val="none"/>
              </w:rPr>
            </w:pPr>
          </w:p>
        </w:tc>
        <w:tc>
          <w:tcPr>
            <w:tcW w:w="1515" w:type="dxa"/>
            <w:noWrap w:val="0"/>
            <w:vAlign w:val="top"/>
          </w:tcPr>
          <w:p>
            <w:pPr>
              <w:spacing w:line="300" w:lineRule="auto"/>
              <w:rPr>
                <w:rFonts w:ascii="宋体" w:hAnsi="宋体"/>
                <w:b/>
                <w:color w:val="auto"/>
                <w:highlight w:val="none"/>
              </w:rPr>
            </w:pPr>
          </w:p>
        </w:tc>
        <w:tc>
          <w:tcPr>
            <w:tcW w:w="915" w:type="dxa"/>
            <w:noWrap w:val="0"/>
            <w:vAlign w:val="top"/>
          </w:tcPr>
          <w:p>
            <w:pPr>
              <w:spacing w:line="300" w:lineRule="auto"/>
              <w:rPr>
                <w:rFonts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17" w:type="dxa"/>
            <w:noWrap w:val="0"/>
            <w:vAlign w:val="top"/>
          </w:tcPr>
          <w:p>
            <w:pPr>
              <w:jc w:val="center"/>
              <w:rPr>
                <w:rFonts w:ascii="宋体" w:hAnsi="宋体"/>
                <w:b w:val="0"/>
                <w:bCs/>
                <w:color w:val="auto"/>
                <w:highlight w:val="none"/>
              </w:rPr>
            </w:pPr>
            <w:r>
              <w:rPr>
                <w:rFonts w:hint="eastAsia" w:ascii="宋体" w:hAnsi="宋体"/>
                <w:b w:val="0"/>
                <w:bCs/>
                <w:color w:val="auto"/>
                <w:highlight w:val="none"/>
              </w:rPr>
              <w:t>……</w:t>
            </w:r>
          </w:p>
        </w:tc>
        <w:tc>
          <w:tcPr>
            <w:tcW w:w="1830" w:type="dxa"/>
            <w:noWrap w:val="0"/>
            <w:vAlign w:val="top"/>
          </w:tcPr>
          <w:p>
            <w:pPr>
              <w:rPr>
                <w:rFonts w:ascii="宋体" w:hAnsi="宋体"/>
                <w:b/>
                <w:color w:val="auto"/>
                <w:highlight w:val="none"/>
              </w:rPr>
            </w:pPr>
          </w:p>
        </w:tc>
        <w:tc>
          <w:tcPr>
            <w:tcW w:w="2205" w:type="dxa"/>
            <w:noWrap w:val="0"/>
            <w:vAlign w:val="top"/>
          </w:tcPr>
          <w:p>
            <w:pPr>
              <w:rPr>
                <w:rFonts w:ascii="宋体" w:hAnsi="宋体"/>
                <w:b/>
                <w:color w:val="auto"/>
                <w:highlight w:val="none"/>
              </w:rPr>
            </w:pPr>
          </w:p>
        </w:tc>
        <w:tc>
          <w:tcPr>
            <w:tcW w:w="1755" w:type="dxa"/>
            <w:noWrap w:val="0"/>
            <w:vAlign w:val="top"/>
          </w:tcPr>
          <w:p>
            <w:pPr>
              <w:rPr>
                <w:rFonts w:ascii="宋体" w:hAnsi="宋体"/>
                <w:b/>
                <w:color w:val="auto"/>
                <w:highlight w:val="none"/>
              </w:rPr>
            </w:pPr>
          </w:p>
        </w:tc>
        <w:tc>
          <w:tcPr>
            <w:tcW w:w="1515" w:type="dxa"/>
            <w:noWrap w:val="0"/>
            <w:vAlign w:val="top"/>
          </w:tcPr>
          <w:p>
            <w:pPr>
              <w:rPr>
                <w:rFonts w:ascii="宋体" w:hAnsi="宋体"/>
                <w:b/>
                <w:color w:val="auto"/>
                <w:highlight w:val="none"/>
              </w:rPr>
            </w:pPr>
          </w:p>
        </w:tc>
        <w:tc>
          <w:tcPr>
            <w:tcW w:w="915" w:type="dxa"/>
            <w:noWrap w:val="0"/>
            <w:vAlign w:val="top"/>
          </w:tcPr>
          <w:p>
            <w:pPr>
              <w:rPr>
                <w:rFonts w:ascii="宋体" w:hAnsi="宋体"/>
                <w:b/>
                <w:color w:val="auto"/>
                <w:highlight w:val="none"/>
              </w:rPr>
            </w:pPr>
          </w:p>
        </w:tc>
      </w:tr>
    </w:tbl>
    <w:p>
      <w:pPr>
        <w:rPr>
          <w:rFonts w:hint="eastAsia" w:ascii="黑体" w:hAnsi="黑体" w:eastAsia="黑体" w:cs="黑体"/>
          <w:b w:val="0"/>
          <w:bCs w:val="0"/>
          <w:color w:val="auto"/>
          <w:sz w:val="18"/>
          <w:szCs w:val="18"/>
          <w:highlight w:val="none"/>
          <w:lang w:eastAsia="zh-CN"/>
        </w:rPr>
      </w:pPr>
      <w:r>
        <w:rPr>
          <w:rFonts w:hint="eastAsia" w:ascii="黑体" w:hAnsi="黑体" w:eastAsia="黑体" w:cs="黑体"/>
          <w:b w:val="0"/>
          <w:bCs w:val="0"/>
          <w:color w:val="auto"/>
          <w:kern w:val="2"/>
          <w:sz w:val="18"/>
          <w:szCs w:val="18"/>
          <w:highlight w:val="none"/>
          <w:lang w:val="en-US" w:eastAsia="zh-CN" w:bidi="ar-SA"/>
        </w:rPr>
        <w:t>注：</w:t>
      </w:r>
      <w:r>
        <w:rPr>
          <w:rFonts w:hint="eastAsia" w:ascii="黑体" w:hAnsi="黑体" w:eastAsia="黑体" w:cs="黑体"/>
          <w:b w:val="0"/>
          <w:bCs w:val="0"/>
          <w:color w:val="auto"/>
          <w:sz w:val="18"/>
          <w:szCs w:val="18"/>
          <w:highlight w:val="none"/>
          <w:lang w:eastAsia="zh-CN"/>
        </w:rPr>
        <w:t>1.此表用于《</w:t>
      </w:r>
      <w:r>
        <w:rPr>
          <w:rFonts w:hint="eastAsia" w:ascii="黑体" w:hAnsi="黑体" w:eastAsia="黑体" w:cs="黑体"/>
          <w:b w:val="0"/>
          <w:bCs w:val="0"/>
          <w:color w:val="auto"/>
          <w:sz w:val="18"/>
          <w:szCs w:val="18"/>
          <w:highlight w:val="none"/>
          <w:lang w:val="en-US" w:eastAsia="zh-CN"/>
        </w:rPr>
        <w:t>XXX课程设计》类实践</w:t>
      </w:r>
      <w:r>
        <w:rPr>
          <w:rFonts w:hint="eastAsia" w:ascii="黑体" w:hAnsi="黑体" w:eastAsia="黑体" w:cs="黑体"/>
          <w:b w:val="0"/>
          <w:bCs w:val="0"/>
          <w:color w:val="auto"/>
          <w:sz w:val="18"/>
          <w:szCs w:val="18"/>
          <w:highlight w:val="none"/>
          <w:lang w:eastAsia="zh-CN"/>
        </w:rPr>
        <w:t>课程</w:t>
      </w:r>
      <w:r>
        <w:rPr>
          <w:rFonts w:hint="eastAsia" w:ascii="黑体" w:hAnsi="黑体" w:eastAsia="黑体" w:cs="黑体"/>
          <w:b w:val="0"/>
          <w:bCs w:val="0"/>
          <w:color w:val="auto"/>
          <w:sz w:val="18"/>
          <w:szCs w:val="18"/>
          <w:highlight w:val="none"/>
          <w:lang w:val="en-US" w:eastAsia="zh-CN"/>
        </w:rPr>
        <w:t>和毕业设计（论文）</w:t>
      </w:r>
      <w:r>
        <w:rPr>
          <w:rFonts w:hint="eastAsia" w:ascii="黑体" w:hAnsi="黑体" w:eastAsia="黑体" w:cs="黑体"/>
          <w:b w:val="0"/>
          <w:bCs w:val="0"/>
          <w:color w:val="auto"/>
          <w:sz w:val="18"/>
          <w:szCs w:val="18"/>
          <w:highlight w:val="none"/>
          <w:lang w:eastAsia="zh-CN"/>
        </w:rPr>
        <w:t>；</w:t>
      </w:r>
    </w:p>
    <w:p>
      <w:pPr>
        <w:rPr>
          <w:rFonts w:hint="default" w:ascii="黑体" w:hAnsi="黑体" w:eastAsia="黑体" w:cs="黑体"/>
          <w:b w:val="0"/>
          <w:bCs w:val="0"/>
          <w:color w:val="auto"/>
          <w:sz w:val="18"/>
          <w:szCs w:val="18"/>
          <w:highlight w:val="none"/>
          <w:lang w:val="en-US" w:eastAsia="zh-CN"/>
        </w:rPr>
      </w:pPr>
      <w:r>
        <w:rPr>
          <w:rFonts w:hint="eastAsia" w:ascii="黑体" w:hAnsi="黑体" w:eastAsia="黑体" w:cs="黑体"/>
          <w:b w:val="0"/>
          <w:bCs w:val="0"/>
          <w:color w:val="auto"/>
          <w:sz w:val="18"/>
          <w:szCs w:val="18"/>
          <w:highlight w:val="none"/>
          <w:lang w:val="en-US" w:eastAsia="zh-CN"/>
        </w:rPr>
        <w:t xml:space="preserve">    2.时间安排请以周或学时为单位。</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五、课程评价</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olor w:val="auto"/>
          <w:sz w:val="28"/>
          <w:szCs w:val="28"/>
          <w:lang w:val="en-US" w:eastAsia="zh-CN"/>
        </w:rPr>
      </w:pPr>
      <w:r>
        <w:rPr>
          <w:rFonts w:hint="eastAsia" w:ascii="黑体" w:hAnsi="黑体" w:eastAsia="黑体"/>
          <w:color w:val="auto"/>
          <w:sz w:val="28"/>
          <w:szCs w:val="28"/>
          <w:lang w:val="en-US" w:eastAsia="zh-CN"/>
        </w:rPr>
        <w:t>（一）考核内容、考核方式与课程目标对应关系</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3"/>
        <w:gridCol w:w="3497"/>
        <w:gridCol w:w="670"/>
        <w:gridCol w:w="670"/>
        <w:gridCol w:w="669"/>
        <w:gridCol w:w="670"/>
        <w:gridCol w:w="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11" w:type="dxa"/>
            <w:vMerge w:val="restart"/>
            <w:noWrap w:val="0"/>
            <w:vAlign w:val="center"/>
          </w:tcPr>
          <w:p>
            <w:pPr>
              <w:pStyle w:val="19"/>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3492" w:type="dxa"/>
            <w:vMerge w:val="restart"/>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考核内容</w:t>
            </w:r>
          </w:p>
        </w:tc>
        <w:tc>
          <w:tcPr>
            <w:tcW w:w="3356" w:type="dxa"/>
            <w:gridSpan w:val="5"/>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课程目标在各考核方式中占比</w:t>
            </w:r>
            <w:r>
              <w:rPr>
                <w:rFonts w:hint="eastAsia" w:ascii="宋体" w:hAnsi="宋体" w:eastAsia="宋体" w:cs="宋体"/>
                <w:b/>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2211" w:type="dxa"/>
            <w:vMerge w:val="continue"/>
            <w:noWrap w:val="0"/>
            <w:vAlign w:val="center"/>
          </w:tcPr>
          <w:p>
            <w:pPr>
              <w:pStyle w:val="19"/>
              <w:jc w:val="left"/>
              <w:rPr>
                <w:rFonts w:hint="eastAsia" w:ascii="宋体" w:hAnsi="宋体" w:eastAsia="宋体" w:cs="宋体"/>
                <w:sz w:val="21"/>
                <w:szCs w:val="21"/>
              </w:rPr>
            </w:pPr>
          </w:p>
        </w:tc>
        <w:tc>
          <w:tcPr>
            <w:tcW w:w="3492" w:type="dxa"/>
            <w:vMerge w:val="continue"/>
            <w:tcBorders>
              <w:left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平时表现</w:t>
            </w: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课程作业</w:t>
            </w:r>
          </w:p>
        </w:tc>
        <w:tc>
          <w:tcPr>
            <w:tcW w:w="668"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期中考试</w:t>
            </w:r>
          </w:p>
        </w:tc>
        <w:tc>
          <w:tcPr>
            <w:tcW w:w="669"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期末考试</w:t>
            </w:r>
          </w:p>
        </w:tc>
        <w:tc>
          <w:tcPr>
            <w:tcW w:w="681"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b/>
                <w:color w:val="BFBFBF" w:themeColor="background1" w:themeShade="BF"/>
                <w:sz w:val="21"/>
                <w:szCs w:val="21"/>
              </w:rPr>
            </w:pPr>
            <w:r>
              <w:rPr>
                <w:rFonts w:hint="eastAsia" w:ascii="宋体" w:hAnsi="宋体" w:eastAsia="宋体" w:cs="宋体"/>
                <w:b/>
                <w:color w:val="BFBFBF" w:themeColor="background1" w:themeShade="BF"/>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211" w:type="dxa"/>
            <w:noWrap w:val="0"/>
            <w:vAlign w:val="center"/>
          </w:tcPr>
          <w:p>
            <w:pPr>
              <w:pStyle w:val="19"/>
              <w:jc w:val="left"/>
              <w:rPr>
                <w:rFonts w:hint="eastAsia" w:ascii="宋体" w:hAnsi="宋体" w:eastAsia="宋体" w:cs="宋体"/>
                <w:sz w:val="21"/>
                <w:szCs w:val="21"/>
              </w:rPr>
            </w:pPr>
            <w:r>
              <w:rPr>
                <w:rFonts w:hint="eastAsia" w:ascii="宋体" w:hAnsi="宋体" w:eastAsia="宋体" w:cs="宋体"/>
                <w:sz w:val="21"/>
                <w:szCs w:val="21"/>
              </w:rPr>
              <w:t>1．</w:t>
            </w:r>
          </w:p>
        </w:tc>
        <w:tc>
          <w:tcPr>
            <w:tcW w:w="3492" w:type="dxa"/>
            <w:tcBorders>
              <w:top w:val="single" w:color="auto" w:sz="4" w:space="0"/>
              <w:left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50%</w:t>
            </w: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60%</w:t>
            </w:r>
          </w:p>
        </w:tc>
        <w:tc>
          <w:tcPr>
            <w:tcW w:w="668"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30%</w:t>
            </w:r>
          </w:p>
        </w:tc>
        <w:tc>
          <w:tcPr>
            <w:tcW w:w="669"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45%</w:t>
            </w:r>
          </w:p>
        </w:tc>
        <w:tc>
          <w:tcPr>
            <w:tcW w:w="681"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11" w:type="dxa"/>
            <w:noWrap w:val="0"/>
            <w:vAlign w:val="center"/>
          </w:tcPr>
          <w:p>
            <w:pPr>
              <w:spacing w:line="300" w:lineRule="auto"/>
              <w:jc w:val="left"/>
              <w:rPr>
                <w:rFonts w:hint="eastAsia" w:ascii="宋体" w:hAnsi="宋体" w:eastAsia="宋体" w:cs="宋体"/>
                <w:kern w:val="0"/>
                <w:sz w:val="21"/>
                <w:szCs w:val="21"/>
              </w:rPr>
            </w:pPr>
            <w:r>
              <w:rPr>
                <w:rFonts w:hint="eastAsia" w:ascii="宋体" w:hAnsi="宋体" w:eastAsia="宋体" w:cs="宋体"/>
                <w:sz w:val="21"/>
                <w:szCs w:val="21"/>
              </w:rPr>
              <w:t>2．</w:t>
            </w:r>
          </w:p>
        </w:tc>
        <w:tc>
          <w:tcPr>
            <w:tcW w:w="3492"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40%</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70%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55%</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211" w:type="dxa"/>
            <w:noWrap w:val="0"/>
            <w:vAlign w:val="center"/>
          </w:tcPr>
          <w:p>
            <w:pPr>
              <w:pStyle w:val="20"/>
              <w:ind w:firstLine="0" w:firstLineChars="0"/>
              <w:jc w:val="center"/>
              <w:rPr>
                <w:rFonts w:hint="eastAsia" w:ascii="宋体" w:hAnsi="宋体" w:eastAsia="宋体" w:cs="宋体"/>
                <w:sz w:val="21"/>
                <w:szCs w:val="21"/>
              </w:rPr>
            </w:pPr>
            <w:r>
              <w:rPr>
                <w:rFonts w:hint="eastAsia" w:ascii="宋体" w:hAnsi="宋体" w:eastAsia="宋体" w:cs="宋体"/>
                <w:sz w:val="21"/>
                <w:szCs w:val="21"/>
              </w:rPr>
              <w:t>……</w:t>
            </w:r>
          </w:p>
        </w:tc>
        <w:tc>
          <w:tcPr>
            <w:tcW w:w="3492" w:type="dxa"/>
            <w:tcBorders>
              <w:left w:val="single" w:color="auto" w:sz="4" w:space="0"/>
              <w:bottom w:val="single" w:color="auto" w:sz="4" w:space="0"/>
              <w:right w:val="single" w:color="auto" w:sz="4" w:space="0"/>
            </w:tcBorders>
            <w:noWrap w:val="0"/>
            <w:vAlign w:val="center"/>
          </w:tcPr>
          <w:p>
            <w:pPr>
              <w:spacing w:line="360" w:lineRule="auto"/>
              <w:rPr>
                <w:rFonts w:hint="eastAsia" w:ascii="宋体" w:hAnsi="宋体" w:eastAsia="宋体" w:cs="宋体"/>
                <w:sz w:val="21"/>
                <w:szCs w:val="21"/>
              </w:rPr>
            </w:pP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5703" w:type="dxa"/>
            <w:gridSpan w:val="2"/>
            <w:tcBorders>
              <w:right w:val="single" w:color="auto" w:sz="4" w:space="0"/>
            </w:tcBorders>
            <w:noWrap w:val="0"/>
            <w:vAlign w:val="center"/>
          </w:tcPr>
          <w:p>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合计</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8"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69"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100%</w:t>
            </w:r>
          </w:p>
        </w:tc>
        <w:tc>
          <w:tcPr>
            <w:tcW w:w="681" w:type="dxa"/>
            <w:tcBorders>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570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各考核方式占总成绩权重（自行赋值）</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10%</w:t>
            </w:r>
          </w:p>
        </w:tc>
        <w:tc>
          <w:tcPr>
            <w:tcW w:w="66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20%</w:t>
            </w:r>
          </w:p>
        </w:tc>
        <w:tc>
          <w:tcPr>
            <w:tcW w:w="669"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r>
              <w:rPr>
                <w:rFonts w:hint="eastAsia" w:ascii="宋体" w:hAnsi="宋体" w:eastAsia="宋体" w:cs="宋体"/>
                <w:color w:val="BFBFBF" w:themeColor="background1" w:themeShade="BF"/>
                <w:sz w:val="21"/>
                <w:szCs w:val="21"/>
              </w:rPr>
              <w:t>60%</w:t>
            </w:r>
          </w:p>
        </w:tc>
        <w:tc>
          <w:tcPr>
            <w:tcW w:w="68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BFBFBF" w:themeColor="background1" w:themeShade="BF"/>
                <w:sz w:val="21"/>
                <w:szCs w:val="21"/>
              </w:rPr>
            </w:pPr>
          </w:p>
        </w:tc>
      </w:tr>
    </w:tbl>
    <w:p>
      <w:pPr>
        <w:ind w:left="720" w:hanging="720" w:hangingChars="400"/>
        <w:rPr>
          <w:rFonts w:hint="eastAsia" w:ascii="黑体" w:hAnsi="黑体" w:eastAsia="黑体" w:cs="黑体"/>
          <w:sz w:val="18"/>
          <w:szCs w:val="18"/>
        </w:rPr>
      </w:pPr>
      <w:r>
        <w:rPr>
          <w:rFonts w:hint="eastAsia" w:ascii="黑体" w:hAnsi="黑体" w:eastAsia="黑体" w:cs="黑体"/>
          <w:sz w:val="18"/>
          <w:szCs w:val="18"/>
        </w:rPr>
        <w:t>注：1.课程</w:t>
      </w:r>
      <w:bookmarkStart w:id="1" w:name="_GoBack"/>
      <w:bookmarkEnd w:id="1"/>
      <w:r>
        <w:rPr>
          <w:rFonts w:hint="eastAsia" w:ascii="黑体" w:hAnsi="黑体" w:eastAsia="黑体" w:cs="黑体"/>
          <w:sz w:val="18"/>
          <w:szCs w:val="18"/>
        </w:rPr>
        <w:t>目标在</w:t>
      </w:r>
      <w:r>
        <w:rPr>
          <w:rFonts w:hint="eastAsia" w:ascii="黑体" w:hAnsi="黑体" w:eastAsia="黑体" w:cs="黑体"/>
          <w:sz w:val="18"/>
          <w:szCs w:val="18"/>
          <w:lang w:val="en-US" w:eastAsia="zh-CN"/>
        </w:rPr>
        <w:t>各</w:t>
      </w:r>
      <w:r>
        <w:rPr>
          <w:rFonts w:hint="eastAsia" w:ascii="黑体" w:hAnsi="黑体" w:eastAsia="黑体" w:cs="黑体"/>
          <w:sz w:val="18"/>
          <w:szCs w:val="18"/>
        </w:rPr>
        <w:t>考核方式</w:t>
      </w:r>
      <w:r>
        <w:rPr>
          <w:rFonts w:hint="eastAsia" w:ascii="黑体" w:hAnsi="黑体" w:eastAsia="黑体" w:cs="黑体"/>
          <w:sz w:val="18"/>
          <w:szCs w:val="18"/>
          <w:lang w:val="en-US" w:eastAsia="zh-CN"/>
        </w:rPr>
        <w:t>中</w:t>
      </w:r>
      <w:r>
        <w:rPr>
          <w:rFonts w:hint="eastAsia" w:ascii="黑体" w:hAnsi="黑体" w:eastAsia="黑体" w:cs="黑体"/>
          <w:sz w:val="18"/>
          <w:szCs w:val="18"/>
        </w:rPr>
        <w:t>占比：主要根据课程目标自行设计和制定多元化考核方式，表中所列仅为参</w:t>
      </w:r>
    </w:p>
    <w:p>
      <w:pPr>
        <w:ind w:left="715" w:leftChars="255" w:hanging="180" w:hangingChars="100"/>
        <w:rPr>
          <w:rFonts w:hint="eastAsia" w:ascii="黑体" w:hAnsi="黑体" w:eastAsia="黑体" w:cs="黑体"/>
          <w:sz w:val="18"/>
          <w:szCs w:val="18"/>
          <w:lang w:eastAsia="zh-CN"/>
        </w:rPr>
      </w:pPr>
      <w:r>
        <w:rPr>
          <w:rFonts w:hint="eastAsia" w:ascii="黑体" w:hAnsi="黑体" w:eastAsia="黑体" w:cs="黑体"/>
          <w:sz w:val="18"/>
          <w:szCs w:val="18"/>
        </w:rPr>
        <w:t>考（</w:t>
      </w:r>
      <w:r>
        <w:rPr>
          <w:rFonts w:hint="eastAsia" w:ascii="黑体" w:hAnsi="黑体" w:eastAsia="黑体" w:cs="黑体"/>
          <w:sz w:val="18"/>
          <w:szCs w:val="18"/>
          <w:lang w:val="en-US" w:eastAsia="zh-CN"/>
        </w:rPr>
        <w:t>灰</w:t>
      </w:r>
      <w:r>
        <w:rPr>
          <w:rFonts w:hint="eastAsia" w:ascii="黑体" w:hAnsi="黑体" w:eastAsia="黑体" w:cs="黑体"/>
          <w:sz w:val="18"/>
          <w:szCs w:val="18"/>
        </w:rPr>
        <w:t>色数据可删除）</w:t>
      </w:r>
      <w:r>
        <w:rPr>
          <w:rFonts w:hint="eastAsia" w:ascii="黑体" w:hAnsi="黑体" w:eastAsia="黑体" w:cs="黑体"/>
          <w:sz w:val="18"/>
          <w:szCs w:val="18"/>
          <w:lang w:eastAsia="zh-CN"/>
        </w:rPr>
        <w:t>，</w:t>
      </w:r>
      <w:r>
        <w:rPr>
          <w:rFonts w:hint="eastAsia" w:ascii="黑体" w:hAnsi="黑体" w:eastAsia="黑体" w:cs="黑体"/>
          <w:sz w:val="18"/>
          <w:szCs w:val="18"/>
        </w:rPr>
        <w:t>所列考核方式必须覆盖全体学生，可根据当学期具体教学情况酌情调整</w:t>
      </w:r>
      <w:r>
        <w:rPr>
          <w:rFonts w:hint="eastAsia" w:ascii="黑体" w:hAnsi="黑体" w:eastAsia="黑体" w:cs="黑体"/>
          <w:sz w:val="18"/>
          <w:szCs w:val="18"/>
          <w:lang w:eastAsia="zh-CN"/>
        </w:rPr>
        <w:t>；</w:t>
      </w:r>
    </w:p>
    <w:p>
      <w:pPr>
        <w:ind w:firstLine="360" w:firstLineChars="200"/>
        <w:rPr>
          <w:rFonts w:hint="eastAsia" w:ascii="黑体" w:hAnsi="黑体" w:eastAsia="黑体" w:cs="黑体"/>
          <w:sz w:val="18"/>
          <w:szCs w:val="18"/>
          <w:lang w:eastAsia="zh-CN"/>
        </w:rPr>
      </w:pPr>
      <w:r>
        <w:rPr>
          <w:rFonts w:hint="eastAsia" w:ascii="黑体" w:hAnsi="黑体" w:eastAsia="黑体" w:cs="黑体"/>
          <w:sz w:val="18"/>
          <w:szCs w:val="18"/>
        </w:rPr>
        <w:t>2.各考核方式占总成绩权重：根据课程实际情况对各考核方式占总成绩的权重予以赋值</w:t>
      </w:r>
      <w:r>
        <w:rPr>
          <w:rFonts w:hint="eastAsia" w:ascii="黑体" w:hAnsi="黑体" w:eastAsia="黑体" w:cs="黑体"/>
          <w:sz w:val="18"/>
          <w:szCs w:val="18"/>
          <w:lang w:eastAsia="zh-CN"/>
        </w:rPr>
        <w:t>；</w:t>
      </w:r>
    </w:p>
    <w:p>
      <w:pPr>
        <w:ind w:firstLine="360" w:firstLineChars="200"/>
        <w:rPr>
          <w:rFonts w:hint="eastAsia" w:ascii="黑体" w:hAnsi="黑体" w:eastAsia="黑体" w:cs="黑体"/>
          <w:sz w:val="18"/>
          <w:szCs w:val="18"/>
          <w:lang w:eastAsia="zh-CN"/>
        </w:rPr>
      </w:pPr>
      <w:r>
        <w:rPr>
          <w:rFonts w:hint="eastAsia" w:ascii="黑体" w:hAnsi="黑体" w:eastAsia="黑体" w:cs="黑体"/>
          <w:sz w:val="18"/>
          <w:szCs w:val="18"/>
        </w:rPr>
        <w:t>3.考核方式根据课程实际情况自行设置评价模块，凸显过程性评价及多元评价</w:t>
      </w:r>
      <w:r>
        <w:rPr>
          <w:rFonts w:hint="eastAsia" w:ascii="黑体" w:hAnsi="黑体" w:eastAsia="黑体" w:cs="黑体"/>
          <w:sz w:val="18"/>
          <w:szCs w:val="18"/>
          <w:lang w:eastAsia="zh-CN"/>
        </w:rPr>
        <w:t>。</w:t>
      </w:r>
    </w:p>
    <w:p>
      <w:pPr>
        <w:keepNext w:val="0"/>
        <w:keepLines w:val="0"/>
        <w:pageBreakBefore w:val="0"/>
        <w:widowControl w:val="0"/>
        <w:kinsoku/>
        <w:wordWrap/>
        <w:overflowPunct/>
        <w:topLinePunct w:val="0"/>
        <w:autoSpaceDE/>
        <w:autoSpaceDN/>
        <w:bidi w:val="0"/>
        <w:adjustRightInd/>
        <w:snapToGrid/>
        <w:textAlignment w:val="auto"/>
        <w:rPr>
          <w:rFonts w:hint="eastAsia" w:ascii="黑体" w:hAnsi="黑体" w:eastAsia="黑体"/>
          <w:color w:val="auto"/>
          <w:sz w:val="28"/>
          <w:szCs w:val="28"/>
          <w:lang w:val="en-US" w:eastAsia="zh-CN"/>
        </w:rPr>
      </w:pPr>
      <w:r>
        <w:rPr>
          <w:rFonts w:hint="eastAsia" w:ascii="黑体" w:hAnsi="黑体" w:eastAsia="黑体"/>
          <w:color w:val="auto"/>
          <w:sz w:val="28"/>
          <w:szCs w:val="28"/>
          <w:lang w:val="en-US" w:eastAsia="zh-CN"/>
        </w:rPr>
        <w:t>（二）考核方式评分标准</w:t>
      </w:r>
    </w:p>
    <w:p>
      <w:pPr>
        <w:tabs>
          <w:tab w:val="left" w:pos="1824"/>
        </w:tabs>
        <w:spacing w:line="300" w:lineRule="auto"/>
        <w:ind w:firstLine="422" w:firstLineChars="200"/>
        <w:rPr>
          <w:rFonts w:hint="eastAsia"/>
          <w:b/>
          <w:color w:val="000000"/>
        </w:rPr>
      </w:pPr>
      <w:r>
        <w:rPr>
          <w:rFonts w:hint="eastAsia"/>
          <w:b/>
          <w:color w:val="000000"/>
        </w:rPr>
        <w:t>1．课程作业评分标准</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1228"/>
        <w:gridCol w:w="1239"/>
        <w:gridCol w:w="1237"/>
        <w:gridCol w:w="1444"/>
        <w:gridCol w:w="1211"/>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589" w:type="dxa"/>
            <w:vMerge w:val="restart"/>
            <w:tcBorders>
              <w:top w:val="single" w:color="auto" w:sz="4" w:space="0"/>
            </w:tcBorders>
            <w:noWrap w:val="0"/>
            <w:vAlign w:val="center"/>
          </w:tcPr>
          <w:p>
            <w:pPr>
              <w:jc w:val="center"/>
              <w:rPr>
                <w:rFonts w:hint="eastAsia" w:ascii="宋体" w:hAnsi="宋体" w:eastAsia="宋体" w:cs="宋体"/>
                <w:b/>
                <w:sz w:val="21"/>
                <w:szCs w:val="21"/>
              </w:rPr>
            </w:pPr>
            <w:bookmarkStart w:id="0" w:name="_Hlk29128548"/>
            <w:r>
              <w:rPr>
                <w:rFonts w:hint="eastAsia" w:ascii="宋体" w:hAnsi="宋体" w:eastAsia="宋体" w:cs="宋体"/>
                <w:b/>
                <w:sz w:val="21"/>
                <w:szCs w:val="21"/>
              </w:rPr>
              <w:t>课程目标</w:t>
            </w:r>
          </w:p>
        </w:tc>
        <w:tc>
          <w:tcPr>
            <w:tcW w:w="6411" w:type="dxa"/>
            <w:gridSpan w:val="5"/>
            <w:tcBorders>
              <w:top w:val="single" w:color="auto" w:sz="4" w:space="0"/>
            </w:tcBorders>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1159"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589" w:type="dxa"/>
            <w:vMerge w:val="continue"/>
            <w:noWrap w:val="0"/>
            <w:vAlign w:val="center"/>
          </w:tcPr>
          <w:p>
            <w:pPr>
              <w:widowControl/>
              <w:snapToGrid w:val="0"/>
              <w:spacing w:line="480" w:lineRule="auto"/>
              <w:jc w:val="center"/>
              <w:rPr>
                <w:rFonts w:hint="eastAsia" w:ascii="宋体" w:hAnsi="宋体" w:eastAsia="宋体" w:cs="宋体"/>
                <w:sz w:val="21"/>
                <w:szCs w:val="21"/>
              </w:rPr>
            </w:pPr>
          </w:p>
        </w:tc>
        <w:tc>
          <w:tcPr>
            <w:tcW w:w="123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90-100</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c>
          <w:tcPr>
            <w:tcW w:w="124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80-89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（良）</w:t>
            </w:r>
          </w:p>
        </w:tc>
        <w:tc>
          <w:tcPr>
            <w:tcW w:w="1245"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70-79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w:t>
            </w:r>
          </w:p>
        </w:tc>
        <w:tc>
          <w:tcPr>
            <w:tcW w:w="1459" w:type="dxa"/>
            <w:noWrap w:val="0"/>
            <w:vAlign w:val="top"/>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60-69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（及格）</w:t>
            </w:r>
          </w:p>
        </w:tc>
        <w:tc>
          <w:tcPr>
            <w:tcW w:w="1223"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（不及格）</w:t>
            </w:r>
          </w:p>
        </w:tc>
        <w:tc>
          <w:tcPr>
            <w:tcW w:w="1159" w:type="dxa"/>
            <w:vMerge w:val="continue"/>
            <w:noWrap w:val="0"/>
            <w:vAlign w:val="top"/>
          </w:tcPr>
          <w:p>
            <w:pPr>
              <w:widowControl/>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2.</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589" w:type="dxa"/>
            <w:noWrap w:val="0"/>
            <w:vAlign w:val="top"/>
          </w:tcPr>
          <w:p>
            <w:pPr>
              <w:spacing w:line="32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7" w:type="dxa"/>
            <w:noWrap w:val="0"/>
            <w:vAlign w:val="top"/>
          </w:tcPr>
          <w:p>
            <w:pPr>
              <w:widowControl/>
              <w:snapToGrid w:val="0"/>
              <w:spacing w:line="320" w:lineRule="exact"/>
              <w:rPr>
                <w:rFonts w:hint="eastAsia" w:ascii="宋体" w:hAnsi="宋体" w:eastAsia="宋体" w:cs="宋体"/>
                <w:color w:val="000000"/>
                <w:sz w:val="21"/>
                <w:szCs w:val="21"/>
              </w:rPr>
            </w:pPr>
          </w:p>
        </w:tc>
        <w:tc>
          <w:tcPr>
            <w:tcW w:w="1247" w:type="dxa"/>
            <w:noWrap w:val="0"/>
            <w:vAlign w:val="top"/>
          </w:tcPr>
          <w:p>
            <w:pPr>
              <w:widowControl/>
              <w:snapToGrid w:val="0"/>
              <w:spacing w:line="320" w:lineRule="exact"/>
              <w:rPr>
                <w:rFonts w:hint="eastAsia" w:ascii="宋体" w:hAnsi="宋体" w:eastAsia="宋体" w:cs="宋体"/>
                <w:color w:val="00B050"/>
                <w:sz w:val="21"/>
                <w:szCs w:val="21"/>
              </w:rPr>
            </w:pPr>
          </w:p>
        </w:tc>
        <w:tc>
          <w:tcPr>
            <w:tcW w:w="1245" w:type="dxa"/>
            <w:noWrap w:val="0"/>
            <w:vAlign w:val="top"/>
          </w:tcPr>
          <w:p>
            <w:pPr>
              <w:widowControl/>
              <w:snapToGrid w:val="0"/>
              <w:spacing w:line="320" w:lineRule="exact"/>
              <w:rPr>
                <w:rFonts w:hint="eastAsia" w:ascii="宋体" w:hAnsi="宋体" w:eastAsia="宋体" w:cs="宋体"/>
                <w:color w:val="00B050"/>
                <w:sz w:val="21"/>
                <w:szCs w:val="21"/>
              </w:rPr>
            </w:pPr>
          </w:p>
        </w:tc>
        <w:tc>
          <w:tcPr>
            <w:tcW w:w="1459" w:type="dxa"/>
            <w:noWrap w:val="0"/>
            <w:vAlign w:val="top"/>
          </w:tcPr>
          <w:p>
            <w:pPr>
              <w:widowControl/>
              <w:snapToGrid w:val="0"/>
              <w:spacing w:line="320" w:lineRule="exact"/>
              <w:rPr>
                <w:rFonts w:hint="eastAsia" w:ascii="宋体" w:hAnsi="宋体" w:eastAsia="宋体" w:cs="宋体"/>
                <w:color w:val="00B050"/>
                <w:sz w:val="21"/>
                <w:szCs w:val="21"/>
              </w:rPr>
            </w:pPr>
          </w:p>
        </w:tc>
        <w:tc>
          <w:tcPr>
            <w:tcW w:w="1223" w:type="dxa"/>
            <w:noWrap w:val="0"/>
            <w:vAlign w:val="top"/>
          </w:tcPr>
          <w:p>
            <w:pPr>
              <w:widowControl/>
              <w:snapToGrid w:val="0"/>
              <w:spacing w:line="320" w:lineRule="exact"/>
              <w:rPr>
                <w:rFonts w:hint="eastAsia" w:ascii="宋体" w:hAnsi="宋体" w:eastAsia="宋体" w:cs="宋体"/>
                <w:color w:val="00B050"/>
                <w:sz w:val="21"/>
                <w:szCs w:val="21"/>
              </w:rPr>
            </w:pPr>
          </w:p>
        </w:tc>
        <w:tc>
          <w:tcPr>
            <w:tcW w:w="1159"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589"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3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4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45"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459"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23"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159" w:type="dxa"/>
            <w:noWrap w:val="0"/>
            <w:vAlign w:val="top"/>
          </w:tcPr>
          <w:p>
            <w:pPr>
              <w:widowControl/>
              <w:snapToGrid w:val="0"/>
              <w:spacing w:line="320" w:lineRule="exact"/>
              <w:rPr>
                <w:rFonts w:hint="eastAsia" w:ascii="宋体" w:hAnsi="宋体" w:eastAsia="宋体" w:cs="宋体"/>
                <w:sz w:val="21"/>
                <w:szCs w:val="21"/>
              </w:rPr>
            </w:pPr>
          </w:p>
        </w:tc>
      </w:tr>
      <w:bookmarkEnd w:id="0"/>
    </w:tbl>
    <w:p>
      <w:pPr>
        <w:tabs>
          <w:tab w:val="left" w:pos="1824"/>
        </w:tabs>
        <w:spacing w:line="300" w:lineRule="auto"/>
        <w:rPr>
          <w:rFonts w:ascii="宋体" w:hAnsi="宋体"/>
          <w:color w:val="000000"/>
          <w:sz w:val="18"/>
          <w:szCs w:val="18"/>
        </w:rPr>
      </w:pPr>
      <w:r>
        <w:rPr>
          <w:rFonts w:ascii="宋体" w:hAnsi="宋体"/>
          <w:color w:val="000000"/>
          <w:sz w:val="18"/>
          <w:szCs w:val="18"/>
        </w:rPr>
        <w:t xml:space="preserve">  </w:t>
      </w:r>
    </w:p>
    <w:p>
      <w:pPr>
        <w:tabs>
          <w:tab w:val="left" w:pos="1824"/>
        </w:tabs>
        <w:spacing w:line="300" w:lineRule="auto"/>
        <w:ind w:firstLine="422" w:firstLineChars="200"/>
        <w:rPr>
          <w:b/>
          <w:color w:val="000000"/>
        </w:rPr>
      </w:pPr>
      <w:r>
        <w:rPr>
          <w:b/>
          <w:color w:val="000000"/>
        </w:rPr>
        <w:t>2</w:t>
      </w:r>
      <w:r>
        <w:rPr>
          <w:rFonts w:hint="eastAsia"/>
          <w:b/>
          <w:color w:val="000000"/>
        </w:rPr>
        <w:t>．期中/期末考试评分标准（笔试类评分标准可在大纲中按以下格式予以说明，也可在通过“试卷分析表”予以说明）</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1229"/>
        <w:gridCol w:w="1353"/>
        <w:gridCol w:w="1354"/>
        <w:gridCol w:w="1213"/>
        <w:gridCol w:w="1208"/>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86"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课程目标</w:t>
            </w:r>
          </w:p>
        </w:tc>
        <w:tc>
          <w:tcPr>
            <w:tcW w:w="6396" w:type="dxa"/>
            <w:gridSpan w:val="5"/>
            <w:tcBorders>
              <w:top w:val="single" w:color="auto" w:sz="4" w:space="0"/>
            </w:tcBorders>
            <w:noWrap w:val="0"/>
            <w:vAlign w:val="top"/>
          </w:tcPr>
          <w:p>
            <w:pPr>
              <w:jc w:val="center"/>
              <w:rPr>
                <w:rFonts w:hint="eastAsia" w:ascii="宋体" w:hAnsi="宋体" w:eastAsia="宋体" w:cs="宋体"/>
                <w:b/>
                <w:sz w:val="21"/>
                <w:szCs w:val="21"/>
              </w:rPr>
            </w:pPr>
            <w:r>
              <w:rPr>
                <w:rFonts w:hint="eastAsia" w:ascii="宋体" w:hAnsi="宋体" w:eastAsia="宋体" w:cs="宋体"/>
                <w:b/>
                <w:sz w:val="21"/>
                <w:szCs w:val="21"/>
              </w:rPr>
              <w:t>评分标准</w:t>
            </w:r>
          </w:p>
        </w:tc>
        <w:tc>
          <w:tcPr>
            <w:tcW w:w="1157" w:type="dxa"/>
            <w:vMerge w:val="restart"/>
            <w:tcBorders>
              <w:top w:val="single" w:color="auto" w:sz="4" w:space="0"/>
            </w:tcBorders>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586" w:type="dxa"/>
            <w:vMerge w:val="continue"/>
            <w:noWrap w:val="0"/>
            <w:vAlign w:val="center"/>
          </w:tcPr>
          <w:p>
            <w:pPr>
              <w:widowControl/>
              <w:snapToGrid w:val="0"/>
              <w:spacing w:line="480" w:lineRule="auto"/>
              <w:jc w:val="center"/>
              <w:rPr>
                <w:rFonts w:hint="eastAsia" w:ascii="宋体" w:hAnsi="宋体" w:eastAsia="宋体" w:cs="宋体"/>
                <w:sz w:val="21"/>
                <w:szCs w:val="21"/>
              </w:rPr>
            </w:pPr>
          </w:p>
        </w:tc>
        <w:tc>
          <w:tcPr>
            <w:tcW w:w="1235"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90-100</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（优）</w:t>
            </w:r>
          </w:p>
        </w:tc>
        <w:tc>
          <w:tcPr>
            <w:tcW w:w="1361"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80-89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（良）</w:t>
            </w:r>
          </w:p>
        </w:tc>
        <w:tc>
          <w:tcPr>
            <w:tcW w:w="1362"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70-79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（中）</w:t>
            </w:r>
          </w:p>
        </w:tc>
        <w:tc>
          <w:tcPr>
            <w:tcW w:w="1221" w:type="dxa"/>
            <w:noWrap w:val="0"/>
            <w:vAlign w:val="top"/>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60-69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（及格）</w:t>
            </w:r>
          </w:p>
        </w:tc>
        <w:tc>
          <w:tcPr>
            <w:tcW w:w="1217" w:type="dxa"/>
            <w:noWrap w:val="0"/>
            <w:vAlign w:val="center"/>
          </w:tcPr>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0-59</w:t>
            </w:r>
          </w:p>
          <w:p>
            <w:pPr>
              <w:widowControl/>
              <w:snapToGrid w:val="0"/>
              <w:jc w:val="center"/>
              <w:rPr>
                <w:rFonts w:hint="eastAsia" w:ascii="宋体" w:hAnsi="宋体" w:eastAsia="宋体" w:cs="宋体"/>
                <w:color w:val="000000"/>
                <w:sz w:val="21"/>
                <w:szCs w:val="21"/>
              </w:rPr>
            </w:pPr>
            <w:r>
              <w:rPr>
                <w:rFonts w:hint="eastAsia" w:ascii="宋体" w:hAnsi="宋体" w:eastAsia="宋体" w:cs="宋体"/>
                <w:color w:val="000000"/>
                <w:sz w:val="21"/>
                <w:szCs w:val="21"/>
              </w:rPr>
              <w:t>（不及格）</w:t>
            </w:r>
          </w:p>
        </w:tc>
        <w:tc>
          <w:tcPr>
            <w:tcW w:w="1157" w:type="dxa"/>
            <w:vMerge w:val="continue"/>
            <w:noWrap w:val="0"/>
            <w:vAlign w:val="center"/>
          </w:tcPr>
          <w:p>
            <w:pPr>
              <w:widowControl/>
              <w:snapToGrid w:val="0"/>
              <w:jc w:val="center"/>
              <w:rPr>
                <w:rFonts w:hint="eastAsia" w:ascii="宋体" w:hAnsi="宋体" w:eastAsia="宋体" w:cs="宋体"/>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1.</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2.</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586" w:type="dxa"/>
            <w:noWrap w:val="0"/>
            <w:vAlign w:val="top"/>
          </w:tcPr>
          <w:p>
            <w:pPr>
              <w:spacing w:line="320" w:lineRule="exac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35" w:type="dxa"/>
            <w:noWrap w:val="0"/>
            <w:vAlign w:val="top"/>
          </w:tcPr>
          <w:p>
            <w:pPr>
              <w:widowControl/>
              <w:snapToGrid w:val="0"/>
              <w:spacing w:line="320" w:lineRule="exact"/>
              <w:rPr>
                <w:rFonts w:hint="eastAsia" w:ascii="宋体" w:hAnsi="宋体" w:eastAsia="宋体" w:cs="宋体"/>
                <w:color w:val="000000"/>
                <w:sz w:val="21"/>
                <w:szCs w:val="21"/>
              </w:rPr>
            </w:pPr>
          </w:p>
        </w:tc>
        <w:tc>
          <w:tcPr>
            <w:tcW w:w="1361" w:type="dxa"/>
            <w:noWrap w:val="0"/>
            <w:vAlign w:val="top"/>
          </w:tcPr>
          <w:p>
            <w:pPr>
              <w:widowControl/>
              <w:snapToGrid w:val="0"/>
              <w:spacing w:line="320" w:lineRule="exact"/>
              <w:rPr>
                <w:rFonts w:hint="eastAsia" w:ascii="宋体" w:hAnsi="宋体" w:eastAsia="宋体" w:cs="宋体"/>
                <w:color w:val="00B050"/>
                <w:sz w:val="21"/>
                <w:szCs w:val="21"/>
              </w:rPr>
            </w:pPr>
          </w:p>
        </w:tc>
        <w:tc>
          <w:tcPr>
            <w:tcW w:w="1362" w:type="dxa"/>
            <w:noWrap w:val="0"/>
            <w:vAlign w:val="top"/>
          </w:tcPr>
          <w:p>
            <w:pPr>
              <w:widowControl/>
              <w:snapToGrid w:val="0"/>
              <w:spacing w:line="320" w:lineRule="exact"/>
              <w:rPr>
                <w:rFonts w:hint="eastAsia" w:ascii="宋体" w:hAnsi="宋体" w:eastAsia="宋体" w:cs="宋体"/>
                <w:color w:val="00B050"/>
                <w:sz w:val="21"/>
                <w:szCs w:val="21"/>
              </w:rPr>
            </w:pPr>
          </w:p>
        </w:tc>
        <w:tc>
          <w:tcPr>
            <w:tcW w:w="1221" w:type="dxa"/>
            <w:noWrap w:val="0"/>
            <w:vAlign w:val="top"/>
          </w:tcPr>
          <w:p>
            <w:pPr>
              <w:widowControl/>
              <w:snapToGrid w:val="0"/>
              <w:spacing w:line="320" w:lineRule="exact"/>
              <w:rPr>
                <w:rFonts w:hint="eastAsia" w:ascii="宋体" w:hAnsi="宋体" w:eastAsia="宋体" w:cs="宋体"/>
                <w:color w:val="00B050"/>
                <w:sz w:val="21"/>
                <w:szCs w:val="21"/>
              </w:rPr>
            </w:pPr>
          </w:p>
        </w:tc>
        <w:tc>
          <w:tcPr>
            <w:tcW w:w="1217" w:type="dxa"/>
            <w:noWrap w:val="0"/>
            <w:vAlign w:val="top"/>
          </w:tcPr>
          <w:p>
            <w:pPr>
              <w:widowControl/>
              <w:snapToGrid w:val="0"/>
              <w:spacing w:line="320" w:lineRule="exact"/>
              <w:rPr>
                <w:rFonts w:hint="eastAsia" w:ascii="宋体" w:hAnsi="宋体" w:eastAsia="宋体" w:cs="宋体"/>
                <w:color w:val="00B050"/>
                <w:sz w:val="21"/>
                <w:szCs w:val="21"/>
              </w:rPr>
            </w:pPr>
          </w:p>
        </w:tc>
        <w:tc>
          <w:tcPr>
            <w:tcW w:w="1157" w:type="dxa"/>
            <w:noWrap w:val="0"/>
            <w:vAlign w:val="top"/>
          </w:tcPr>
          <w:p>
            <w:pPr>
              <w:widowControl/>
              <w:snapToGrid w:val="0"/>
              <w:spacing w:line="320" w:lineRule="exact"/>
              <w:rPr>
                <w:rFonts w:hint="eastAsia" w:ascii="宋体" w:hAnsi="宋体" w:eastAsia="宋体" w:cs="宋体"/>
                <w:color w:val="00B05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586" w:type="dxa"/>
            <w:noWrap w:val="0"/>
            <w:vAlign w:val="top"/>
          </w:tcPr>
          <w:p>
            <w:pPr>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35"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361"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362"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21"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217" w:type="dxa"/>
            <w:noWrap w:val="0"/>
            <w:vAlign w:val="top"/>
          </w:tcPr>
          <w:p>
            <w:pPr>
              <w:widowControl/>
              <w:snapToGrid w:val="0"/>
              <w:spacing w:line="320" w:lineRule="exact"/>
              <w:rPr>
                <w:rFonts w:hint="eastAsia" w:ascii="宋体" w:hAnsi="宋体" w:eastAsia="宋体" w:cs="宋体"/>
                <w:sz w:val="21"/>
                <w:szCs w:val="21"/>
              </w:rPr>
            </w:pPr>
            <w:r>
              <w:rPr>
                <w:rFonts w:hint="eastAsia" w:ascii="宋体" w:hAnsi="宋体" w:eastAsia="宋体" w:cs="宋体"/>
                <w:sz w:val="21"/>
                <w:szCs w:val="21"/>
              </w:rPr>
              <w:t>……</w:t>
            </w:r>
          </w:p>
        </w:tc>
        <w:tc>
          <w:tcPr>
            <w:tcW w:w="1157" w:type="dxa"/>
            <w:noWrap w:val="0"/>
            <w:vAlign w:val="top"/>
          </w:tcPr>
          <w:p>
            <w:pPr>
              <w:widowControl/>
              <w:snapToGrid w:val="0"/>
              <w:spacing w:line="320" w:lineRule="exact"/>
              <w:rPr>
                <w:rFonts w:hint="eastAsia" w:ascii="宋体" w:hAnsi="宋体" w:eastAsia="宋体" w:cs="宋体"/>
                <w:sz w:val="21"/>
                <w:szCs w:val="21"/>
              </w:rPr>
            </w:pPr>
          </w:p>
        </w:tc>
      </w:tr>
    </w:tbl>
    <w:p>
      <w:pPr>
        <w:ind w:left="360" w:hanging="360" w:hangingChars="200"/>
        <w:jc w:val="both"/>
        <w:rPr>
          <w:rFonts w:hint="eastAsia" w:ascii="黑体" w:hAnsi="黑体" w:eastAsia="黑体" w:cs="黑体"/>
          <w:sz w:val="18"/>
          <w:szCs w:val="18"/>
        </w:rPr>
      </w:pPr>
      <w:r>
        <w:rPr>
          <w:rFonts w:hint="eastAsia" w:ascii="黑体" w:hAnsi="黑体" w:eastAsia="黑体" w:cs="黑体"/>
          <w:sz w:val="18"/>
          <w:szCs w:val="18"/>
        </w:rPr>
        <w:t>注：考核方式和课程目标在考核方式中占比应与“（一）考核内容、考核方式与课程目标对应关系”一致。所列考核环节，除了笔试类均须依次给出评分标准，格式同上。笔试类课程考核评分标准可以在本课程大纲里进行说明，也可以通过提交“试卷分析表”予以说明。</w:t>
      </w:r>
    </w:p>
    <w:p>
      <w:pPr>
        <w:pStyle w:val="9"/>
        <w:keepNext w:val="0"/>
        <w:keepLines w:val="0"/>
        <w:pageBreakBefore w:val="0"/>
        <w:widowControl w:val="0"/>
        <w:kinsoku/>
        <w:wordWrap/>
        <w:overflowPunct/>
        <w:topLinePunct w:val="0"/>
        <w:autoSpaceDE/>
        <w:autoSpaceDN/>
        <w:bidi w:val="0"/>
        <w:adjustRightInd/>
        <w:snapToGrid/>
        <w:spacing w:after="240" w:line="560" w:lineRule="exact"/>
        <w:jc w:val="left"/>
        <w:textAlignment w:val="auto"/>
        <w:rPr>
          <w:rFonts w:hint="eastAsia" w:ascii="黑体" w:hAnsi="黑体" w:eastAsia="黑体"/>
          <w:sz w:val="28"/>
          <w:szCs w:val="28"/>
          <w:lang w:val="en-US" w:eastAsia="zh-CN"/>
        </w:rPr>
      </w:pPr>
      <w:r>
        <w:rPr>
          <w:rFonts w:hint="eastAsia" w:ascii="黑体" w:hAnsi="黑体" w:eastAsia="黑体"/>
          <w:sz w:val="28"/>
          <w:szCs w:val="28"/>
          <w:lang w:val="en-US" w:eastAsia="zh-CN"/>
        </w:rPr>
        <w:t>六、参考书目及学习资料</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1.</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2.</w:t>
      </w:r>
    </w:p>
    <w:p>
      <w:pPr>
        <w:widowControl/>
        <w:snapToGrid w:val="0"/>
        <w:spacing w:before="156" w:beforeLines="50" w:after="156" w:afterLines="50"/>
        <w:ind w:firstLine="420" w:firstLineChars="200"/>
        <w:rPr>
          <w:rFonts w:hint="eastAsia" w:ascii="宋体" w:hAnsi="宋体" w:eastAsia="宋体" w:cs="宋体"/>
          <w:sz w:val="21"/>
          <w:szCs w:val="21"/>
        </w:rPr>
      </w:pPr>
      <w:r>
        <w:rPr>
          <w:rFonts w:hint="eastAsia" w:ascii="宋体" w:hAnsi="宋体" w:eastAsia="宋体" w:cs="宋体"/>
          <w:sz w:val="21"/>
          <w:szCs w:val="21"/>
        </w:rPr>
        <w:t>……</w:t>
      </w:r>
    </w:p>
    <w:p>
      <w:pPr>
        <w:widowControl/>
        <w:snapToGrid w:val="0"/>
        <w:spacing w:before="156" w:beforeLines="50" w:after="156" w:afterLines="50"/>
        <w:ind w:firstLine="422" w:firstLineChars="200"/>
        <w:rPr>
          <w:rFonts w:hint="eastAsia" w:ascii="宋体" w:hAnsi="宋体" w:eastAsia="宋体" w:cs="宋体"/>
          <w:sz w:val="21"/>
          <w:szCs w:val="21"/>
        </w:rPr>
      </w:pPr>
      <w:r>
        <w:rPr>
          <w:rFonts w:hint="eastAsia" w:ascii="宋体" w:hAnsi="宋体" w:eastAsia="宋体" w:cs="宋体"/>
          <w:b/>
          <w:bCs/>
          <w:sz w:val="21"/>
          <w:szCs w:val="21"/>
        </w:rPr>
        <w:t>制定人</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eastAsia="宋体" w:cs="宋体"/>
          <w:b/>
          <w:bCs/>
          <w:sz w:val="21"/>
          <w:szCs w:val="21"/>
        </w:rPr>
        <w:t>审定人</w:t>
      </w:r>
      <w:r>
        <w:rPr>
          <w:rFonts w:hint="eastAsia" w:ascii="宋体" w:hAnsi="宋体" w:eastAsia="宋体" w:cs="宋体"/>
          <w:sz w:val="21"/>
          <w:szCs w:val="21"/>
        </w:rPr>
        <w:t>：</w:t>
      </w:r>
      <w:r>
        <w:rPr>
          <w:rFonts w:hint="eastAsia" w:ascii="宋体" w:hAnsi="宋体" w:eastAsia="宋体" w:cs="宋体"/>
          <w:b/>
          <w:sz w:val="21"/>
          <w:szCs w:val="21"/>
        </w:rPr>
        <w:t xml:space="preserve">               </w:t>
      </w:r>
      <w:r>
        <w:rPr>
          <w:rFonts w:hint="eastAsia" w:ascii="宋体" w:hAnsi="宋体" w:eastAsia="宋体" w:cs="宋体"/>
          <w:b/>
          <w:bCs/>
          <w:sz w:val="21"/>
          <w:szCs w:val="21"/>
        </w:rPr>
        <w:t>批准人</w:t>
      </w:r>
      <w:r>
        <w:rPr>
          <w:rFonts w:hint="eastAsia" w:ascii="宋体" w:hAnsi="宋体" w:eastAsia="宋体" w:cs="宋体"/>
          <w:sz w:val="21"/>
          <w:szCs w:val="21"/>
        </w:rPr>
        <w:t>：</w:t>
      </w:r>
      <w:r>
        <w:rPr>
          <w:rFonts w:hint="eastAsia" w:ascii="宋体" w:hAnsi="宋体" w:eastAsia="宋体" w:cs="宋体"/>
          <w:b/>
          <w:bCs/>
          <w:sz w:val="21"/>
          <w:szCs w:val="21"/>
        </w:rPr>
        <w:t xml:space="preserve">                       </w:t>
      </w:r>
    </w:p>
    <w:p>
      <w:pPr>
        <w:spacing w:line="300" w:lineRule="auto"/>
        <w:ind w:firstLine="420" w:firstLineChars="200"/>
        <w:jc w:val="right"/>
        <w:rPr>
          <w:rFonts w:hint="eastAsia" w:ascii="宋体" w:hAnsi="宋体" w:eastAsia="宋体" w:cs="宋体"/>
          <w:sz w:val="21"/>
          <w:szCs w:val="21"/>
          <w:lang w:val="en-US" w:eastAsia="zh-CN"/>
        </w:rPr>
      </w:pPr>
      <w:r>
        <w:rPr>
          <w:rFonts w:hint="eastAsia" w:ascii="宋体" w:hAnsi="宋体" w:eastAsia="宋体" w:cs="宋体"/>
          <w:sz w:val="21"/>
          <w:szCs w:val="21"/>
        </w:rPr>
        <w:t xml:space="preserve">                                           年  月  日</w:t>
      </w:r>
    </w:p>
    <w:sectPr>
      <w:pgSz w:w="11906" w:h="16838"/>
      <w:pgMar w:top="1814"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mMWNmMDgzNmI4MDBhNGVkYjdhZTdiN2Q0MzIxOGQifQ=="/>
  </w:docVars>
  <w:rsids>
    <w:rsidRoot w:val="00000000"/>
    <w:rsid w:val="00F24452"/>
    <w:rsid w:val="03766277"/>
    <w:rsid w:val="076D38BD"/>
    <w:rsid w:val="09293C1C"/>
    <w:rsid w:val="09C96D66"/>
    <w:rsid w:val="0AD97AD2"/>
    <w:rsid w:val="103B2B60"/>
    <w:rsid w:val="1D1E1D0B"/>
    <w:rsid w:val="23E25B43"/>
    <w:rsid w:val="248655F9"/>
    <w:rsid w:val="2B4D55A2"/>
    <w:rsid w:val="2C815051"/>
    <w:rsid w:val="31202E64"/>
    <w:rsid w:val="31982003"/>
    <w:rsid w:val="31C22805"/>
    <w:rsid w:val="34167C78"/>
    <w:rsid w:val="35EB6EFA"/>
    <w:rsid w:val="36546DD1"/>
    <w:rsid w:val="37110492"/>
    <w:rsid w:val="3A3B5A3D"/>
    <w:rsid w:val="3A3E35F2"/>
    <w:rsid w:val="3B615A9D"/>
    <w:rsid w:val="400A3D6D"/>
    <w:rsid w:val="447A4D50"/>
    <w:rsid w:val="47D7161D"/>
    <w:rsid w:val="4A2E67A4"/>
    <w:rsid w:val="4AFF6578"/>
    <w:rsid w:val="4C6D519E"/>
    <w:rsid w:val="4D6252EC"/>
    <w:rsid w:val="4D65092C"/>
    <w:rsid w:val="52385EC2"/>
    <w:rsid w:val="555C4B46"/>
    <w:rsid w:val="591E4D94"/>
    <w:rsid w:val="59CA61CE"/>
    <w:rsid w:val="5CDA5E0E"/>
    <w:rsid w:val="60E83A5E"/>
    <w:rsid w:val="66481CF5"/>
    <w:rsid w:val="68543505"/>
    <w:rsid w:val="68FC5484"/>
    <w:rsid w:val="69FB785A"/>
    <w:rsid w:val="6D01725A"/>
    <w:rsid w:val="77452F7A"/>
    <w:rsid w:val="7A1D05ED"/>
    <w:rsid w:val="7FEA2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eastAsia="方正小标宋简体"/>
      <w:b/>
      <w:kern w:val="44"/>
      <w:sz w:val="32"/>
    </w:rPr>
  </w:style>
  <w:style w:type="paragraph" w:styleId="3">
    <w:name w:val="heading 2"/>
    <w:basedOn w:val="1"/>
    <w:next w:val="1"/>
    <w:link w:val="17"/>
    <w:semiHidden/>
    <w:unhideWhenUsed/>
    <w:qFormat/>
    <w:uiPriority w:val="0"/>
    <w:pPr>
      <w:keepNext/>
      <w:keepLines/>
      <w:adjustRightInd w:val="0"/>
      <w:snapToGrid w:val="0"/>
      <w:spacing w:line="360" w:lineRule="auto"/>
      <w:outlineLvl w:val="1"/>
    </w:pPr>
    <w:rPr>
      <w:rFonts w:eastAsia="黑体" w:asciiTheme="majorAscii" w:hAnsiTheme="majorAscii" w:cstheme="majorBidi"/>
      <w:b/>
      <w:bCs/>
      <w:szCs w:val="32"/>
    </w:rPr>
  </w:style>
  <w:style w:type="paragraph" w:styleId="4">
    <w:name w:val="heading 3"/>
    <w:basedOn w:val="1"/>
    <w:next w:val="1"/>
    <w:semiHidden/>
    <w:unhideWhenUsed/>
    <w:qFormat/>
    <w:uiPriority w:val="0"/>
    <w:pPr>
      <w:keepNext/>
      <w:keepLines/>
      <w:spacing w:beforeLines="0" w:beforeAutospacing="0" w:afterLines="0" w:afterAutospacing="0" w:line="360" w:lineRule="auto"/>
      <w:ind w:leftChars="0"/>
      <w:jc w:val="left"/>
      <w:outlineLvl w:val="2"/>
    </w:pPr>
    <w:rPr>
      <w:b/>
    </w:rPr>
  </w:style>
  <w:style w:type="paragraph" w:styleId="5">
    <w:name w:val="heading 4"/>
    <w:basedOn w:val="1"/>
    <w:next w:val="1"/>
    <w:autoRedefine/>
    <w:semiHidden/>
    <w:unhideWhenUsed/>
    <w:qFormat/>
    <w:uiPriority w:val="0"/>
    <w:pPr>
      <w:keepNext/>
      <w:keepLines/>
      <w:spacing w:beforeLines="0" w:beforeAutospacing="0" w:afterLines="0" w:afterAutospacing="0" w:line="240" w:lineRule="auto"/>
      <w:outlineLvl w:val="3"/>
    </w:pPr>
    <w:rPr>
      <w:rFonts w:ascii="Arial" w:hAnsi="Arial"/>
    </w:rPr>
  </w:style>
  <w:style w:type="character" w:default="1" w:styleId="14">
    <w:name w:val="Default Paragraph Font"/>
    <w:autoRedefine/>
    <w:semiHidden/>
    <w:unhideWhenUsed/>
    <w:qFormat/>
    <w:uiPriority w:val="1"/>
  </w:style>
  <w:style w:type="table" w:default="1" w:styleId="12">
    <w:name w:val="Normal Table"/>
    <w:semiHidden/>
    <w:qFormat/>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rPr>
      <w:szCs w:val="24"/>
    </w:rPr>
  </w:style>
  <w:style w:type="paragraph" w:styleId="9">
    <w:name w:val="Subtitle"/>
    <w:basedOn w:val="1"/>
    <w:next w:val="1"/>
    <w:autoRedefine/>
    <w:qFormat/>
    <w:uiPriority w:val="0"/>
    <w:pPr>
      <w:spacing w:before="240" w:after="60" w:line="312" w:lineRule="auto"/>
      <w:jc w:val="center"/>
      <w:outlineLvl w:val="1"/>
    </w:pPr>
    <w:rPr>
      <w:rFonts w:ascii="Cambria" w:hAnsi="Cambria"/>
      <w:b/>
      <w:bCs/>
      <w:kern w:val="28"/>
      <w:sz w:val="32"/>
      <w:szCs w:val="32"/>
    </w:rPr>
  </w:style>
  <w:style w:type="paragraph" w:styleId="10">
    <w:name w:val="toc 2"/>
    <w:basedOn w:val="1"/>
    <w:next w:val="1"/>
    <w:unhideWhenUsed/>
    <w:qFormat/>
    <w:uiPriority w:val="39"/>
    <w:pPr>
      <w:ind w:left="420" w:leftChars="200"/>
    </w:pPr>
    <w:rPr>
      <w:rFonts w:asciiTheme="minorHAnsi" w:hAnsiTheme="minorHAnsi" w:eastAsiaTheme="minorEastAsia" w:cstheme="minorBidi"/>
      <w:szCs w:val="22"/>
    </w:rPr>
  </w:style>
  <w:style w:type="paragraph" w:styleId="11">
    <w:name w:val="Title"/>
    <w:basedOn w:val="1"/>
    <w:next w:val="1"/>
    <w:qFormat/>
    <w:uiPriority w:val="0"/>
    <w:pPr>
      <w:spacing w:before="240" w:after="60"/>
      <w:jc w:val="center"/>
      <w:outlineLvl w:val="0"/>
    </w:pPr>
    <w:rPr>
      <w:rFonts w:ascii="Cambria" w:hAnsi="Cambria"/>
      <w:b/>
      <w:bCs/>
      <w:sz w:val="32"/>
      <w:szCs w:val="32"/>
      <w:lang w:val="zh-CN" w:eastAsia="zh-CN"/>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99"/>
  </w:style>
  <w:style w:type="character" w:styleId="16">
    <w:name w:val="Hyperlink"/>
    <w:basedOn w:val="14"/>
    <w:autoRedefine/>
    <w:qFormat/>
    <w:uiPriority w:val="99"/>
    <w:rPr>
      <w:color w:val="0000FF"/>
      <w:u w:val="single"/>
    </w:rPr>
  </w:style>
  <w:style w:type="character" w:customStyle="1" w:styleId="17">
    <w:name w:val="标题 2 Char"/>
    <w:basedOn w:val="14"/>
    <w:link w:val="3"/>
    <w:autoRedefine/>
    <w:qFormat/>
    <w:uiPriority w:val="9"/>
    <w:rPr>
      <w:rFonts w:eastAsia="黑体" w:asciiTheme="majorAscii" w:hAnsiTheme="majorAscii" w:cstheme="majorBidi"/>
      <w:b/>
      <w:bCs/>
      <w:sz w:val="32"/>
      <w:szCs w:val="32"/>
    </w:rPr>
  </w:style>
  <w:style w:type="paragraph" w:customStyle="1" w:styleId="18">
    <w:name w:val="列表段落1"/>
    <w:basedOn w:val="1"/>
    <w:autoRedefine/>
    <w:qFormat/>
    <w:uiPriority w:val="0"/>
    <w:pPr>
      <w:ind w:firstLine="420" w:firstLineChars="200"/>
    </w:pPr>
    <w:rPr>
      <w:rFonts w:ascii="Times New Roman" w:hAnsi="Times New Roman" w:eastAsia="宋体" w:cs="Times New Roman"/>
      <w:szCs w:val="21"/>
    </w:rPr>
  </w:style>
  <w:style w:type="paragraph" w:customStyle="1" w:styleId="19">
    <w:name w:val="正文1"/>
    <w:autoRedefine/>
    <w:qFormat/>
    <w:uiPriority w:val="0"/>
    <w:pPr>
      <w:jc w:val="both"/>
    </w:pPr>
    <w:rPr>
      <w:rFonts w:ascii="Times New Roman" w:hAnsi="Times New Roman" w:eastAsia="宋体" w:cs="Times New Roman"/>
      <w:kern w:val="2"/>
      <w:sz w:val="21"/>
      <w:szCs w:val="21"/>
      <w:lang w:val="en-US" w:eastAsia="zh-CN" w:bidi="ar-SA"/>
    </w:rPr>
  </w:style>
  <w:style w:type="paragraph" w:styleId="20">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2023-05-12T07:04:00Z</dcterms:created>
  <dc:creator>少少</dc:creator>
  <cp:lastModifiedBy>少少</cp:lastModifiedBy>
  <cp:lastPrinted>2023-11-20T09:07:00Z</cp:lastPrinted>
  <dcterms:modified xsi:type="dcterms:W3CDTF">2024-03-27T03:18:29Z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CBAA602B8A40469A8569B6CF603FEB61_13</vt:lpwstr>
  </property>
</Properties>
</file>